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rPr>
      </w:pPr>
      <w:r>
        <w:rPr>
          <w:rFonts w:hint="default" w:ascii="Times New Roman" w:hAnsi="Times New Roman" w:cs="Times New Roman"/>
          <w:b/>
          <w:bCs/>
          <w:sz w:val="32"/>
          <w:szCs w:val="32"/>
          <w:highlight w:val="darkGray"/>
        </w:rPr>
        <w:t>A GUIDE FOR IEC</w:t>
      </w:r>
    </w:p>
    <w:p>
      <w:pPr>
        <w:spacing w:after="0"/>
        <w:jc w:val="center"/>
        <w:rPr>
          <w:rFonts w:hint="default" w:ascii="Times New Roman" w:hAnsi="Times New Roman" w:cs="Times New Roman"/>
          <w:b/>
          <w:bCs/>
          <w:sz w:val="32"/>
          <w:szCs w:val="32"/>
        </w:rPr>
      </w:pPr>
    </w:p>
    <w:p>
      <w:pPr>
        <w:pBdr>
          <w:bottom w:val="single" w:color="auto" w:sz="4" w:space="1"/>
        </w:pBdr>
        <w:spacing w:after="0"/>
        <w:jc w:val="center"/>
        <w:rPr>
          <w:rFonts w:hint="default" w:ascii="Times New Roman" w:hAnsi="Times New Roman" w:cs="Times New Roman"/>
          <w:b/>
          <w:bCs/>
          <w:sz w:val="32"/>
          <w:szCs w:val="32"/>
        </w:rPr>
      </w:pPr>
      <w:r>
        <w:rPr>
          <w:rFonts w:hint="default" w:ascii="Times New Roman" w:hAnsi="Times New Roman" w:cs="Times New Roman"/>
          <w:b/>
          <w:bCs/>
          <w:sz w:val="32"/>
          <w:szCs w:val="32"/>
        </w:rPr>
        <w:t>“PROSPERITY THROUGH OWN CREATIVITY”</w:t>
      </w:r>
    </w:p>
    <w:p>
      <w:pPr>
        <w:spacing w:after="0"/>
        <w:rPr>
          <w:rFonts w:hint="default" w:ascii="Times New Roman" w:hAnsi="Times New Roman" w:cs="Times New Roman"/>
          <w:b/>
          <w:bCs/>
          <w:sz w:val="28"/>
          <w:szCs w:val="28"/>
        </w:rPr>
      </w:pPr>
    </w:p>
    <w:p>
      <w:pPr>
        <w:spacing w:after="0"/>
        <w:rPr>
          <w:rFonts w:hint="default" w:ascii="Times New Roman" w:hAnsi="Times New Roman" w:cs="Times New Roman"/>
          <w:b/>
          <w:bCs/>
          <w:sz w:val="28"/>
          <w:szCs w:val="28"/>
        </w:rPr>
      </w:pPr>
      <w:r>
        <w:rPr>
          <w:rFonts w:hint="default" w:ascii="Times New Roman" w:hAnsi="Times New Roman" w:cs="Times New Roman"/>
          <w:b/>
          <w:bCs/>
          <w:sz w:val="28"/>
          <w:szCs w:val="28"/>
        </w:rPr>
        <w:t>WHAT IS THE INNOVATION AND ENTREPRENEURSHIP COMPETITION?</w:t>
      </w:r>
    </w:p>
    <w:p>
      <w:pPr>
        <w:spacing w:after="0"/>
        <w:rPr>
          <w:rFonts w:hint="default" w:ascii="Times New Roman" w:hAnsi="Times New Roman" w:cs="Times New Roman"/>
          <w:b/>
          <w:bCs/>
          <w:sz w:val="28"/>
          <w:szCs w:val="28"/>
        </w:rPr>
      </w:pPr>
    </w:p>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 xml:space="preserve">The Innovation and Entrepreneurship Competition (IEC) is a development program initiated and funded by the Embassy of the People’s Republic of China in Kiribati. </w:t>
      </w:r>
    </w:p>
    <w:p>
      <w:pPr>
        <w:spacing w:after="0"/>
        <w:jc w:val="both"/>
        <w:rPr>
          <w:rFonts w:hint="default" w:ascii="Times New Roman" w:hAnsi="Times New Roman" w:cs="Times New Roman"/>
          <w:sz w:val="28"/>
          <w:szCs w:val="28"/>
        </w:rPr>
      </w:pPr>
    </w:p>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The purpose of this program is to encourage and support brilliant ideas with a strong development focus, help I-Kiribati to look into ways of sustainable and self-reliant development that will benefit Kiribati in the longer term, find solutions to pressing issues in Kiribati and create opportunities for employment. All in all, achieving prosperity through creativity.</w:t>
      </w:r>
    </w:p>
    <w:p>
      <w:pPr>
        <w:spacing w:after="0"/>
        <w:jc w:val="both"/>
        <w:rPr>
          <w:rFonts w:hint="default" w:ascii="Times New Roman" w:hAnsi="Times New Roman" w:cs="Times New Roman"/>
          <w:sz w:val="28"/>
          <w:szCs w:val="28"/>
        </w:rPr>
      </w:pPr>
    </w:p>
    <w:p>
      <w:pPr>
        <w:spacing w:after="0"/>
        <w:jc w:val="both"/>
        <w:rPr>
          <w:rFonts w:hint="default" w:ascii="Times New Roman" w:hAnsi="Times New Roman" w:cs="Times New Roman"/>
          <w:b/>
          <w:bCs/>
          <w:sz w:val="28"/>
          <w:szCs w:val="28"/>
        </w:rPr>
      </w:pPr>
      <w:r>
        <w:rPr>
          <w:rFonts w:hint="default" w:ascii="Times New Roman" w:hAnsi="Times New Roman" w:cs="Times New Roman"/>
          <w:b/>
          <w:bCs/>
          <w:sz w:val="28"/>
          <w:szCs w:val="28"/>
        </w:rPr>
        <w:t>WHEN DID THE IEC FIRST IMPLEMENTED?</w:t>
      </w:r>
    </w:p>
    <w:p>
      <w:pPr>
        <w:spacing w:after="0"/>
        <w:rPr>
          <w:rFonts w:hint="default" w:ascii="Times New Roman" w:hAnsi="Times New Roman" w:cs="Times New Roman"/>
          <w:b/>
          <w:bCs/>
          <w:sz w:val="28"/>
          <w:szCs w:val="28"/>
        </w:rPr>
      </w:pPr>
    </w:p>
    <w:p>
      <w:pPr>
        <w:spacing w:after="0"/>
        <w:rPr>
          <w:rFonts w:hint="default" w:ascii="Times New Roman" w:hAnsi="Times New Roman" w:cs="Times New Roman"/>
          <w:sz w:val="28"/>
          <w:szCs w:val="28"/>
        </w:rPr>
      </w:pPr>
      <w:r>
        <w:rPr>
          <w:rFonts w:hint="default" w:ascii="Times New Roman" w:hAnsi="Times New Roman" w:cs="Times New Roman"/>
          <w:sz w:val="28"/>
          <w:szCs w:val="28"/>
        </w:rPr>
        <w:t>The IEC was first implemented in 2021 by KCCI through the established organizing committee including some Ministries and the Chinese Embassy. It became one of the highlighted celebrated days in honoring Kiribati’s 42</w:t>
      </w:r>
      <w:r>
        <w:rPr>
          <w:rFonts w:hint="default" w:ascii="Times New Roman" w:hAnsi="Times New Roman" w:cs="Times New Roman"/>
          <w:sz w:val="28"/>
          <w:szCs w:val="28"/>
          <w:vertAlign w:val="superscript"/>
        </w:rPr>
        <w:t>nd</w:t>
      </w:r>
      <w:r>
        <w:rPr>
          <w:rFonts w:hint="default" w:ascii="Times New Roman" w:hAnsi="Times New Roman" w:cs="Times New Roman"/>
          <w:sz w:val="28"/>
          <w:szCs w:val="28"/>
        </w:rPr>
        <w:t xml:space="preserve"> independence.</w:t>
      </w:r>
    </w:p>
    <w:p>
      <w:pPr>
        <w:spacing w:after="0"/>
        <w:rPr>
          <w:rFonts w:hint="default" w:ascii="Times New Roman" w:hAnsi="Times New Roman" w:cs="Times New Roman"/>
          <w:b/>
          <w:bCs/>
          <w:sz w:val="28"/>
          <w:szCs w:val="28"/>
        </w:rPr>
      </w:pPr>
    </w:p>
    <w:p>
      <w:pPr>
        <w:spacing w:after="0"/>
        <w:rPr>
          <w:rFonts w:hint="default" w:ascii="Times New Roman" w:hAnsi="Times New Roman" w:cs="Times New Roman"/>
          <w:b/>
          <w:bCs/>
          <w:sz w:val="28"/>
          <w:szCs w:val="28"/>
        </w:rPr>
      </w:pPr>
      <w:r>
        <w:rPr>
          <w:rFonts w:hint="default" w:ascii="Times New Roman" w:hAnsi="Times New Roman" w:cs="Times New Roman"/>
          <w:b/>
          <w:bCs/>
          <w:sz w:val="28"/>
          <w:szCs w:val="28"/>
        </w:rPr>
        <w:t>HOW DOES THE IEC OPERATE?</w:t>
      </w:r>
    </w:p>
    <w:p>
      <w:pPr>
        <w:spacing w:after="0"/>
        <w:rPr>
          <w:rFonts w:hint="default" w:ascii="Times New Roman" w:hAnsi="Times New Roman" w:cs="Times New Roman"/>
          <w:b/>
          <w:bCs/>
          <w:sz w:val="28"/>
          <w:szCs w:val="28"/>
        </w:rPr>
      </w:pPr>
    </w:p>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The IEC is led by an organizing committee with member representatives from ministries including OB, MFAI, MFED, MELAD, MIA, MWYSSA, MEHR, Chinese Embassy and MTCIC. They will be known as the Innovation and Entrepreneurship Competition Organizing Committee or IECOC for short.</w:t>
      </w:r>
    </w:p>
    <w:p>
      <w:pPr>
        <w:spacing w:after="0"/>
        <w:jc w:val="both"/>
        <w:rPr>
          <w:rFonts w:hint="default" w:ascii="Times New Roman" w:hAnsi="Times New Roman" w:cs="Times New Roman"/>
          <w:sz w:val="28"/>
          <w:szCs w:val="28"/>
        </w:rPr>
      </w:pPr>
    </w:p>
    <w:p>
      <w:pPr>
        <w:spacing w:after="0"/>
        <w:jc w:val="both"/>
        <w:rPr>
          <w:rFonts w:hint="default" w:ascii="Times New Roman" w:hAnsi="Times New Roman" w:cs="Times New Roman"/>
          <w:b/>
          <w:bCs/>
          <w:sz w:val="28"/>
          <w:szCs w:val="28"/>
        </w:rPr>
      </w:pPr>
      <w:r>
        <w:rPr>
          <w:rFonts w:hint="default" w:ascii="Times New Roman" w:hAnsi="Times New Roman" w:cs="Times New Roman"/>
          <w:b/>
          <w:bCs/>
          <w:sz w:val="28"/>
          <w:szCs w:val="28"/>
        </w:rPr>
        <w:t>WHAT ARE THE PHASES OF THE IEC?</w:t>
      </w:r>
    </w:p>
    <w:p>
      <w:pPr>
        <w:spacing w:after="0"/>
        <w:jc w:val="both"/>
        <w:rPr>
          <w:rFonts w:hint="default" w:ascii="Times New Roman" w:hAnsi="Times New Roman" w:cs="Times New Roman"/>
          <w:b/>
          <w:bCs/>
          <w:sz w:val="28"/>
          <w:szCs w:val="28"/>
        </w:rPr>
      </w:pPr>
    </w:p>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There are three phases of the IEC as follows:</w:t>
      </w:r>
    </w:p>
    <w:p>
      <w:pPr>
        <w:spacing w:after="0"/>
        <w:jc w:val="both"/>
        <w:rPr>
          <w:rFonts w:hint="default" w:ascii="Times New Roman" w:hAnsi="Times New Roman" w:cs="Times New Roman"/>
          <w:sz w:val="28"/>
          <w:szCs w:val="28"/>
        </w:rPr>
      </w:pPr>
    </w:p>
    <w:tbl>
      <w:tblPr>
        <w:tblStyle w:val="15"/>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3644"/>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tcPr>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Phase I</w:t>
            </w:r>
          </w:p>
        </w:tc>
        <w:tc>
          <w:tcPr>
            <w:tcW w:w="3644" w:type="dxa"/>
          </w:tcPr>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Receive applications</w:t>
            </w:r>
          </w:p>
        </w:tc>
        <w:tc>
          <w:tcPr>
            <w:tcW w:w="3884" w:type="dxa"/>
          </w:tcPr>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Until 16</w:t>
            </w:r>
            <w:r>
              <w:rPr>
                <w:rFonts w:hint="default" w:ascii="Times New Roman" w:hAnsi="Times New Roman" w:cs="Times New Roman"/>
                <w:sz w:val="28"/>
                <w:szCs w:val="28"/>
                <w:vertAlign w:val="superscript"/>
              </w:rPr>
              <w:t>th</w:t>
            </w:r>
            <w:r>
              <w:rPr>
                <w:rFonts w:hint="default" w:ascii="Times New Roman" w:hAnsi="Times New Roman" w:cs="Times New Roman"/>
                <w:sz w:val="28"/>
                <w:szCs w:val="28"/>
              </w:rPr>
              <w:t xml:space="preserve"> September,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tcPr>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Phase II</w:t>
            </w:r>
          </w:p>
        </w:tc>
        <w:tc>
          <w:tcPr>
            <w:tcW w:w="3644" w:type="dxa"/>
          </w:tcPr>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Review applications</w:t>
            </w:r>
          </w:p>
        </w:tc>
        <w:tc>
          <w:tcPr>
            <w:tcW w:w="3884" w:type="dxa"/>
          </w:tcPr>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16</w:t>
            </w:r>
            <w:r>
              <w:rPr>
                <w:rFonts w:hint="default" w:ascii="Times New Roman" w:hAnsi="Times New Roman" w:cs="Times New Roman"/>
                <w:sz w:val="28"/>
                <w:szCs w:val="28"/>
                <w:vertAlign w:val="superscript"/>
              </w:rPr>
              <w:t>th</w:t>
            </w:r>
            <w:r>
              <w:rPr>
                <w:rFonts w:hint="default" w:ascii="Times New Roman" w:hAnsi="Times New Roman" w:cs="Times New Roman"/>
                <w:sz w:val="28"/>
                <w:szCs w:val="28"/>
              </w:rPr>
              <w:t xml:space="preserve"> Sept to 7</w:t>
            </w:r>
            <w:r>
              <w:rPr>
                <w:rFonts w:hint="default" w:ascii="Times New Roman" w:hAnsi="Times New Roman" w:cs="Times New Roman"/>
                <w:sz w:val="28"/>
                <w:szCs w:val="28"/>
                <w:vertAlign w:val="superscript"/>
              </w:rPr>
              <w:t>th</w:t>
            </w:r>
            <w:r>
              <w:rPr>
                <w:rFonts w:hint="default" w:ascii="Times New Roman" w:hAnsi="Times New Roman" w:cs="Times New Roman"/>
                <w:sz w:val="28"/>
                <w:szCs w:val="28"/>
              </w:rPr>
              <w:t xml:space="preserve"> October,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tcPr>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Phase III</w:t>
            </w:r>
          </w:p>
        </w:tc>
        <w:tc>
          <w:tcPr>
            <w:tcW w:w="3644" w:type="dxa"/>
          </w:tcPr>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Preparation and Having the Grand Final</w:t>
            </w:r>
          </w:p>
        </w:tc>
        <w:tc>
          <w:tcPr>
            <w:tcW w:w="3884" w:type="dxa"/>
          </w:tcPr>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7</w:t>
            </w:r>
            <w:r>
              <w:rPr>
                <w:rFonts w:hint="default" w:ascii="Times New Roman" w:hAnsi="Times New Roman" w:cs="Times New Roman"/>
                <w:sz w:val="28"/>
                <w:szCs w:val="28"/>
                <w:vertAlign w:val="superscript"/>
              </w:rPr>
              <w:t>th</w:t>
            </w:r>
            <w:r>
              <w:rPr>
                <w:rFonts w:hint="default" w:ascii="Times New Roman" w:hAnsi="Times New Roman" w:cs="Times New Roman"/>
                <w:sz w:val="28"/>
                <w:szCs w:val="28"/>
              </w:rPr>
              <w:t xml:space="preserve"> October to 4</w:t>
            </w:r>
            <w:r>
              <w:rPr>
                <w:rFonts w:hint="default" w:ascii="Times New Roman" w:hAnsi="Times New Roman" w:cs="Times New Roman"/>
                <w:sz w:val="28"/>
                <w:szCs w:val="28"/>
                <w:vertAlign w:val="superscript"/>
              </w:rPr>
              <w:t>th</w:t>
            </w:r>
            <w:r>
              <w:rPr>
                <w:rFonts w:hint="default" w:ascii="Times New Roman" w:hAnsi="Times New Roman" w:cs="Times New Roman"/>
                <w:sz w:val="28"/>
                <w:szCs w:val="28"/>
              </w:rPr>
              <w:t xml:space="preserve"> November, 2022</w:t>
            </w:r>
          </w:p>
        </w:tc>
      </w:tr>
    </w:tbl>
    <w:p>
      <w:pPr>
        <w:spacing w:after="0"/>
        <w:jc w:val="both"/>
        <w:rPr>
          <w:rFonts w:hint="default" w:ascii="Times New Roman" w:hAnsi="Times New Roman" w:cs="Times New Roman"/>
          <w:sz w:val="28"/>
          <w:szCs w:val="28"/>
        </w:rPr>
      </w:pPr>
    </w:p>
    <w:p>
      <w:pPr>
        <w:spacing w:after="0"/>
        <w:jc w:val="both"/>
        <w:rPr>
          <w:rFonts w:hint="default" w:ascii="Times New Roman" w:hAnsi="Times New Roman" w:cs="Times New Roman"/>
          <w:sz w:val="28"/>
          <w:szCs w:val="28"/>
        </w:rPr>
      </w:pPr>
    </w:p>
    <w:p>
      <w:pPr>
        <w:spacing w:after="0"/>
        <w:rPr>
          <w:rFonts w:hint="default" w:ascii="Times New Roman" w:hAnsi="Times New Roman" w:cs="Times New Roman"/>
          <w:b/>
          <w:bCs/>
          <w:sz w:val="28"/>
          <w:szCs w:val="28"/>
        </w:rPr>
      </w:pPr>
      <w:r>
        <w:rPr>
          <w:rFonts w:hint="default" w:ascii="Times New Roman" w:hAnsi="Times New Roman" w:cs="Times New Roman"/>
          <w:b/>
          <w:bCs/>
          <w:sz w:val="28"/>
          <w:szCs w:val="28"/>
        </w:rPr>
        <w:t>WHAR ARE THE REQUIREMENTS AND STANDARDS FOR THE IEC?</w:t>
      </w:r>
    </w:p>
    <w:p>
      <w:pPr>
        <w:spacing w:after="0"/>
        <w:rPr>
          <w:rFonts w:hint="default" w:ascii="Times New Roman" w:hAnsi="Times New Roman" w:cs="Times New Roman"/>
          <w:b/>
          <w:bCs/>
          <w:sz w:val="28"/>
          <w:szCs w:val="28"/>
        </w:rPr>
      </w:pPr>
    </w:p>
    <w:p>
      <w:pPr>
        <w:spacing w:after="0"/>
        <w:rPr>
          <w:rFonts w:hint="default" w:ascii="Times New Roman" w:hAnsi="Times New Roman" w:cs="Times New Roman"/>
          <w:sz w:val="28"/>
          <w:szCs w:val="28"/>
        </w:rPr>
      </w:pPr>
      <w:r>
        <w:rPr>
          <w:rFonts w:hint="default" w:ascii="Times New Roman" w:hAnsi="Times New Roman" w:cs="Times New Roman"/>
          <w:sz w:val="28"/>
          <w:szCs w:val="28"/>
        </w:rPr>
        <w:t>Projects should be:</w:t>
      </w:r>
    </w:p>
    <w:p>
      <w:pPr>
        <w:spacing w:after="0"/>
        <w:rPr>
          <w:rFonts w:hint="default" w:ascii="Times New Roman" w:hAnsi="Times New Roman" w:cs="Times New Roman"/>
          <w:sz w:val="28"/>
          <w:szCs w:val="28"/>
        </w:rPr>
      </w:pPr>
    </w:p>
    <w:tbl>
      <w:tblPr>
        <w:tblStyle w:val="15"/>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7"/>
        <w:gridCol w:w="5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3147" w:type="dxa"/>
            <w:vAlign w:val="center"/>
          </w:tcPr>
          <w:p>
            <w:pPr>
              <w:pStyle w:val="33"/>
              <w:numPr>
                <w:ilvl w:val="0"/>
                <w:numId w:val="1"/>
              </w:numPr>
              <w:spacing w:after="0" w:line="240" w:lineRule="auto"/>
              <w:jc w:val="both"/>
              <w:rPr>
                <w:rFonts w:hint="default" w:ascii="Times New Roman" w:hAnsi="Times New Roman" w:cs="Times New Roman"/>
                <w:sz w:val="28"/>
                <w:szCs w:val="28"/>
              </w:rPr>
            </w:pPr>
            <w:r>
              <w:rPr>
                <w:rFonts w:hint="default" w:ascii="Times New Roman" w:hAnsi="Times New Roman" w:eastAsia="宋体" w:cs="Times New Roman"/>
                <w:sz w:val="28"/>
                <w:szCs w:val="28"/>
                <w:lang w:eastAsia="zh-CN"/>
              </w:rPr>
              <w:t>Innovative</w:t>
            </w:r>
          </w:p>
        </w:tc>
        <w:tc>
          <w:tcPr>
            <w:tcW w:w="5869" w:type="dxa"/>
            <w:vAlign w:val="center"/>
          </w:tcPr>
          <w:p>
            <w:pPr>
              <w:pStyle w:val="33"/>
              <w:numPr>
                <w:ilvl w:val="255"/>
                <w:numId w:val="0"/>
              </w:numPr>
              <w:spacing w:after="0" w:line="240" w:lineRule="auto"/>
              <w:jc w:val="both"/>
              <w:rPr>
                <w:rFonts w:hint="default" w:ascii="Times New Roman" w:hAnsi="Times New Roman" w:cs="Times New Roman"/>
                <w:sz w:val="28"/>
                <w:szCs w:val="28"/>
                <w:lang w:eastAsia="zh-CN"/>
              </w:rPr>
            </w:pPr>
            <w:r>
              <w:rPr>
                <w:rFonts w:hint="default" w:ascii="Times New Roman" w:hAnsi="Times New Roman" w:eastAsia="宋体" w:cs="Times New Roman"/>
                <w:sz w:val="28"/>
                <w:szCs w:val="28"/>
                <w:lang w:eastAsia="zh-CN"/>
              </w:rPr>
              <w:t>Based on new ideas, new thoughts, new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3147" w:type="dxa"/>
            <w:vAlign w:val="center"/>
          </w:tcPr>
          <w:p>
            <w:pPr>
              <w:pStyle w:val="33"/>
              <w:numPr>
                <w:ilvl w:val="0"/>
                <w:numId w:val="1"/>
              </w:num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eastAsia="zh-CN"/>
              </w:rPr>
              <w:t>Feasible</w:t>
            </w:r>
          </w:p>
        </w:tc>
        <w:tc>
          <w:tcPr>
            <w:tcW w:w="5869" w:type="dxa"/>
            <w:vAlign w:val="center"/>
          </w:tcPr>
          <w:p>
            <w:pPr>
              <w:pStyle w:val="33"/>
              <w:numPr>
                <w:ilvl w:val="255"/>
                <w:numId w:val="0"/>
              </w:numPr>
              <w:spacing w:after="0" w:line="240" w:lineRule="auto"/>
              <w:jc w:val="both"/>
              <w:rPr>
                <w:rFonts w:hint="default" w:ascii="Times New Roman" w:hAnsi="Times New Roman" w:cs="Times New Roman"/>
                <w:sz w:val="28"/>
                <w:szCs w:val="28"/>
              </w:rPr>
            </w:pPr>
            <w:r>
              <w:rPr>
                <w:rFonts w:hint="default" w:ascii="Times New Roman" w:hAnsi="Times New Roman" w:eastAsia="宋体" w:cs="Times New Roman"/>
                <w:sz w:val="28"/>
                <w:szCs w:val="28"/>
                <w:lang w:eastAsia="zh-CN"/>
              </w:rPr>
              <w:t>Can be implemented and achieved in Kiribati, with clear and viable action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3147" w:type="dxa"/>
            <w:vAlign w:val="center"/>
          </w:tcPr>
          <w:p>
            <w:pPr>
              <w:pStyle w:val="33"/>
              <w:numPr>
                <w:ilvl w:val="0"/>
                <w:numId w:val="1"/>
              </w:num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Business potential</w:t>
            </w:r>
          </w:p>
        </w:tc>
        <w:tc>
          <w:tcPr>
            <w:tcW w:w="5869" w:type="dxa"/>
            <w:vAlign w:val="center"/>
          </w:tcPr>
          <w:p>
            <w:pPr>
              <w:pStyle w:val="33"/>
              <w:numPr>
                <w:ilvl w:val="255"/>
                <w:numId w:val="0"/>
              </w:numPr>
              <w:spacing w:after="0" w:line="240" w:lineRule="auto"/>
              <w:jc w:val="both"/>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Possible to be turned into real business, with profitable market 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3147" w:type="dxa"/>
            <w:vAlign w:val="center"/>
          </w:tcPr>
          <w:p>
            <w:pPr>
              <w:pStyle w:val="33"/>
              <w:numPr>
                <w:ilvl w:val="0"/>
                <w:numId w:val="1"/>
              </w:num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Problem oriented</w:t>
            </w:r>
          </w:p>
        </w:tc>
        <w:tc>
          <w:tcPr>
            <w:tcW w:w="5869" w:type="dxa"/>
            <w:vAlign w:val="center"/>
          </w:tcPr>
          <w:p>
            <w:pPr>
              <w:pStyle w:val="33"/>
              <w:numPr>
                <w:ilvl w:val="255"/>
                <w:numId w:val="0"/>
              </w:numPr>
              <w:spacing w:after="0" w:line="240" w:lineRule="auto"/>
              <w:jc w:val="both"/>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Focus on actual pressing issues in Kiribati, identify the problems and find out the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3147" w:type="dxa"/>
            <w:vAlign w:val="center"/>
          </w:tcPr>
          <w:p>
            <w:pPr>
              <w:pStyle w:val="33"/>
              <w:numPr>
                <w:ilvl w:val="0"/>
                <w:numId w:val="1"/>
              </w:numPr>
              <w:spacing w:after="0" w:line="240" w:lineRule="auto"/>
              <w:jc w:val="both"/>
              <w:rPr>
                <w:rFonts w:hint="default" w:ascii="Times New Roman" w:hAnsi="Times New Roman" w:cs="Times New Roman"/>
                <w:sz w:val="28"/>
                <w:szCs w:val="28"/>
              </w:rPr>
            </w:pPr>
            <w:r>
              <w:rPr>
                <w:rFonts w:hint="default" w:ascii="Times New Roman" w:hAnsi="Times New Roman" w:eastAsia="宋体" w:cs="Times New Roman"/>
                <w:sz w:val="28"/>
                <w:szCs w:val="28"/>
                <w:lang w:eastAsia="zh-CN"/>
              </w:rPr>
              <w:t>Original</w:t>
            </w:r>
          </w:p>
        </w:tc>
        <w:tc>
          <w:tcPr>
            <w:tcW w:w="5869" w:type="dxa"/>
            <w:vAlign w:val="center"/>
          </w:tcPr>
          <w:p>
            <w:pPr>
              <w:pStyle w:val="33"/>
              <w:numPr>
                <w:ilvl w:val="255"/>
                <w:numId w:val="0"/>
              </w:numPr>
              <w:spacing w:after="0" w:line="240" w:lineRule="auto"/>
              <w:jc w:val="both"/>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Your own ideas instead of copying and borrowing</w:t>
            </w:r>
          </w:p>
        </w:tc>
      </w:tr>
    </w:tbl>
    <w:p>
      <w:pPr>
        <w:jc w:val="both"/>
        <w:rPr>
          <w:rFonts w:hint="default" w:ascii="Times New Roman" w:hAnsi="Times New Roman" w:cs="Times New Roman"/>
          <w:b/>
          <w:bCs/>
          <w:sz w:val="28"/>
          <w:szCs w:val="28"/>
        </w:rPr>
      </w:pP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WHAT ARE MAJOR AREAS THAT THE IEC FOCUSES ON?</w:t>
      </w:r>
    </w:p>
    <w:tbl>
      <w:tblPr>
        <w:tblStyle w:val="15"/>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6" w:type="dxa"/>
          </w:tcPr>
          <w:p>
            <w:pPr>
              <w:spacing w:line="480" w:lineRule="exact"/>
              <w:jc w:val="both"/>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eastAsia="宋体" w:cs="Times New Roman"/>
                <w:sz w:val="28"/>
                <w:szCs w:val="28"/>
                <w:lang w:eastAsia="zh-CN"/>
              </w:rPr>
              <w:t xml:space="preserve"> Local Tradition (Weaving, handcraft,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6" w:type="dxa"/>
          </w:tcPr>
          <w:p>
            <w:pPr>
              <w:spacing w:line="480" w:lineRule="exact"/>
              <w:jc w:val="both"/>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2</w:t>
            </w:r>
            <w:r>
              <w:rPr>
                <w:rFonts w:hint="default" w:ascii="Times New Roman" w:hAnsi="Times New Roman" w:cs="Times New Roman"/>
                <w:sz w:val="28"/>
                <w:szCs w:val="28"/>
              </w:rPr>
              <w:t>. Tourism (Anything attract</w:t>
            </w:r>
            <w:r>
              <w:rPr>
                <w:rFonts w:hint="default" w:ascii="Times New Roman" w:hAnsi="Times New Roman" w:eastAsia="宋体" w:cs="Times New Roman"/>
                <w:sz w:val="28"/>
                <w:szCs w:val="28"/>
                <w:lang w:eastAsia="zh-CN"/>
              </w:rPr>
              <w:t>ing</w:t>
            </w:r>
            <w:r>
              <w:rPr>
                <w:rFonts w:hint="default" w:ascii="Times New Roman" w:hAnsi="Times New Roman" w:cs="Times New Roman"/>
                <w:sz w:val="28"/>
                <w:szCs w:val="28"/>
              </w:rPr>
              <w:t xml:space="preserve"> to</w:t>
            </w:r>
            <w:r>
              <w:rPr>
                <w:rFonts w:hint="default" w:ascii="Times New Roman" w:hAnsi="Times New Roman" w:eastAsia="宋体" w:cs="Times New Roman"/>
                <w:sz w:val="28"/>
                <w:szCs w:val="28"/>
                <w:lang w:eastAsia="zh-CN"/>
              </w:rPr>
              <w:t xml:space="preserve"> tourists</w:t>
            </w:r>
            <w:r>
              <w:rPr>
                <w:rFonts w:hint="default"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6" w:type="dxa"/>
          </w:tcPr>
          <w:p>
            <w:pPr>
              <w:spacing w:line="480" w:lineRule="exact"/>
              <w:jc w:val="both"/>
              <w:rPr>
                <w:rFonts w:hint="default" w:ascii="Times New Roman" w:hAnsi="Times New Roman" w:cs="Times New Roman"/>
                <w:sz w:val="28"/>
                <w:szCs w:val="28"/>
              </w:rPr>
            </w:pPr>
            <w:r>
              <w:rPr>
                <w:rFonts w:hint="default" w:ascii="Times New Roman" w:hAnsi="Times New Roman" w:eastAsia="宋体" w:cs="Times New Roman"/>
                <w:sz w:val="28"/>
                <w:szCs w:val="28"/>
                <w:lang w:eastAsia="zh-CN"/>
              </w:rPr>
              <w:t>3</w:t>
            </w:r>
            <w:r>
              <w:rPr>
                <w:rFonts w:hint="default" w:ascii="Times New Roman" w:hAnsi="Times New Roman" w:cs="Times New Roman"/>
                <w:sz w:val="28"/>
                <w:szCs w:val="28"/>
              </w:rPr>
              <w:t>.</w:t>
            </w:r>
            <w:r>
              <w:rPr>
                <w:rFonts w:hint="default" w:ascii="Times New Roman" w:hAnsi="Times New Roman" w:eastAsia="宋体" w:cs="Times New Roman"/>
                <w:sz w:val="28"/>
                <w:szCs w:val="28"/>
                <w:lang w:eastAsia="zh-CN"/>
              </w:rPr>
              <w:t xml:space="preserve"> Production (</w:t>
            </w:r>
            <w:r>
              <w:rPr>
                <w:rFonts w:hint="default" w:ascii="Times New Roman" w:hAnsi="Times New Roman" w:cs="Times New Roman"/>
                <w:sz w:val="28"/>
                <w:szCs w:val="28"/>
              </w:rPr>
              <w:t>Agriculture</w:t>
            </w:r>
            <w:r>
              <w:rPr>
                <w:rFonts w:hint="default" w:ascii="Times New Roman" w:hAnsi="Times New Roman" w:eastAsia="宋体" w:cs="Times New Roman"/>
                <w:sz w:val="28"/>
                <w:szCs w:val="28"/>
                <w:lang w:eastAsia="zh-CN"/>
              </w:rPr>
              <w:t xml:space="preserve">, </w:t>
            </w:r>
            <w:r>
              <w:rPr>
                <w:rFonts w:hint="default" w:ascii="Times New Roman" w:hAnsi="Times New Roman" w:cs="Times New Roman"/>
                <w:sz w:val="28"/>
                <w:szCs w:val="28"/>
              </w:rPr>
              <w:t>Fisheries</w:t>
            </w:r>
            <w:r>
              <w:rPr>
                <w:rFonts w:hint="default" w:ascii="Times New Roman" w:hAnsi="Times New Roman" w:eastAsia="宋体" w:cs="Times New Roman"/>
                <w:sz w:val="28"/>
                <w:szCs w:val="28"/>
                <w:lang w:eastAsia="zh-CN"/>
              </w:rPr>
              <w:t>, Copra,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6" w:type="dxa"/>
          </w:tcPr>
          <w:p>
            <w:pPr>
              <w:spacing w:line="480" w:lineRule="exact"/>
              <w:jc w:val="both"/>
              <w:rPr>
                <w:rFonts w:hint="default" w:ascii="Times New Roman" w:hAnsi="Times New Roman" w:cs="Times New Roman"/>
                <w:sz w:val="28"/>
                <w:szCs w:val="28"/>
              </w:rPr>
            </w:pPr>
            <w:r>
              <w:rPr>
                <w:rFonts w:hint="default" w:ascii="Times New Roman" w:hAnsi="Times New Roman" w:eastAsia="宋体" w:cs="Times New Roman"/>
                <w:sz w:val="28"/>
                <w:szCs w:val="28"/>
                <w:lang w:eastAsia="zh-CN"/>
              </w:rPr>
              <w:t>4</w:t>
            </w:r>
            <w:r>
              <w:rPr>
                <w:rFonts w:hint="default" w:ascii="Times New Roman" w:hAnsi="Times New Roman" w:cs="Times New Roman"/>
                <w:sz w:val="28"/>
                <w:szCs w:val="28"/>
              </w:rPr>
              <w:t>.</w:t>
            </w:r>
            <w:r>
              <w:rPr>
                <w:rFonts w:hint="default" w:ascii="Times New Roman" w:hAnsi="Times New Roman" w:eastAsia="宋体" w:cs="Times New Roman"/>
                <w:sz w:val="28"/>
                <w:szCs w:val="28"/>
                <w:lang w:eastAsia="zh-CN"/>
              </w:rPr>
              <w:t xml:space="preserve"> </w:t>
            </w:r>
            <w:r>
              <w:rPr>
                <w:rFonts w:hint="default" w:ascii="Times New Roman" w:hAnsi="Times New Roman" w:cs="Times New Roman"/>
                <w:sz w:val="28"/>
                <w:szCs w:val="28"/>
              </w:rPr>
              <w:t>Technology (</w:t>
            </w:r>
            <w:r>
              <w:rPr>
                <w:rFonts w:hint="default" w:ascii="Times New Roman" w:hAnsi="Times New Roman" w:eastAsia="宋体" w:cs="Times New Roman"/>
                <w:sz w:val="28"/>
                <w:szCs w:val="28"/>
                <w:lang w:eastAsia="zh-CN"/>
              </w:rPr>
              <w:t>IT, e-commerce, etc</w:t>
            </w:r>
            <w:r>
              <w:rPr>
                <w:rFonts w:hint="default"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6" w:type="dxa"/>
          </w:tcPr>
          <w:p>
            <w:pPr>
              <w:spacing w:line="480" w:lineRule="exact"/>
              <w:jc w:val="both"/>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5</w:t>
            </w:r>
            <w:r>
              <w:rPr>
                <w:rFonts w:hint="default" w:ascii="Times New Roman" w:hAnsi="Times New Roman" w:cs="Times New Roman"/>
                <w:sz w:val="28"/>
                <w:szCs w:val="28"/>
              </w:rPr>
              <w:t xml:space="preserve">. </w:t>
            </w:r>
            <w:r>
              <w:rPr>
                <w:rFonts w:hint="default" w:ascii="Times New Roman" w:hAnsi="Times New Roman" w:eastAsia="宋体" w:cs="Times New Roman"/>
                <w:sz w:val="28"/>
                <w:szCs w:val="28"/>
                <w:lang w:eastAsia="zh-CN"/>
              </w:rPr>
              <w:t>Environment (Green energy, waste management, Sanitation etc)</w:t>
            </w:r>
          </w:p>
        </w:tc>
      </w:tr>
    </w:tbl>
    <w:p>
      <w:pPr>
        <w:jc w:val="both"/>
        <w:rPr>
          <w:rFonts w:hint="default" w:ascii="Times New Roman" w:hAnsi="Times New Roman" w:cs="Times New Roman"/>
          <w:sz w:val="28"/>
          <w:szCs w:val="28"/>
        </w:rPr>
      </w:pPr>
      <w:bookmarkStart w:id="0" w:name="_GoBack"/>
      <w:bookmarkEnd w:id="0"/>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WHAT ARE THE AWARDS WITH PRIZES?</w:t>
      </w:r>
    </w:p>
    <w:p>
      <w:pPr>
        <w:jc w:val="both"/>
        <w:rPr>
          <w:rFonts w:hint="default" w:ascii="Times New Roman" w:hAnsi="Times New Roman" w:cs="Times New Roman"/>
          <w:b/>
          <w:bCs/>
          <w:sz w:val="28"/>
          <w:szCs w:val="28"/>
        </w:rPr>
      </w:pPr>
    </w:p>
    <w:tbl>
      <w:tblPr>
        <w:tblStyle w:val="15"/>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7"/>
        <w:gridCol w:w="240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7" w:type="dxa"/>
            <w:vAlign w:val="center"/>
          </w:tcPr>
          <w:p>
            <w:pPr>
              <w:spacing w:line="400" w:lineRule="exact"/>
              <w:jc w:val="center"/>
              <w:rPr>
                <w:rFonts w:hint="default" w:ascii="Times New Roman" w:hAnsi="Times New Roman" w:eastAsia="宋体" w:cs="Times New Roman"/>
                <w:b/>
                <w:bCs/>
                <w:sz w:val="28"/>
                <w:szCs w:val="28"/>
                <w:lang w:eastAsia="zh-CN"/>
              </w:rPr>
            </w:pPr>
            <w:r>
              <w:rPr>
                <w:rFonts w:hint="default" w:ascii="Times New Roman" w:hAnsi="Times New Roman" w:cs="Times New Roman"/>
                <w:b/>
                <w:bCs/>
                <w:sz w:val="28"/>
                <w:szCs w:val="28"/>
              </w:rPr>
              <w:t>Award</w:t>
            </w:r>
            <w:r>
              <w:rPr>
                <w:rFonts w:hint="default" w:ascii="Times New Roman" w:hAnsi="Times New Roman" w:eastAsia="宋体" w:cs="Times New Roman"/>
                <w:b/>
                <w:bCs/>
                <w:sz w:val="28"/>
                <w:szCs w:val="28"/>
                <w:lang w:eastAsia="zh-CN"/>
              </w:rPr>
              <w:t>s</w:t>
            </w:r>
          </w:p>
        </w:tc>
        <w:tc>
          <w:tcPr>
            <w:tcW w:w="2408" w:type="dxa"/>
            <w:vAlign w:val="center"/>
          </w:tcPr>
          <w:p>
            <w:pPr>
              <w:spacing w:line="400" w:lineRule="exact"/>
              <w:jc w:val="center"/>
              <w:rPr>
                <w:rFonts w:hint="default" w:ascii="Times New Roman" w:hAnsi="Times New Roman" w:cs="Times New Roman"/>
                <w:b/>
                <w:bCs/>
                <w:sz w:val="28"/>
                <w:szCs w:val="28"/>
              </w:rPr>
            </w:pPr>
            <w:r>
              <w:rPr>
                <w:rFonts w:hint="default" w:ascii="Times New Roman" w:hAnsi="Times New Roman" w:cs="Times New Roman"/>
                <w:b/>
                <w:bCs/>
                <w:sz w:val="28"/>
                <w:szCs w:val="28"/>
              </w:rPr>
              <w:t>Prizes</w:t>
            </w:r>
          </w:p>
        </w:tc>
        <w:tc>
          <w:tcPr>
            <w:tcW w:w="2452" w:type="dxa"/>
            <w:vAlign w:val="center"/>
          </w:tcPr>
          <w:p>
            <w:pPr>
              <w:spacing w:line="400" w:lineRule="exact"/>
              <w:jc w:val="center"/>
              <w:rPr>
                <w:rFonts w:hint="default" w:ascii="Times New Roman" w:hAnsi="Times New Roman" w:eastAsia="宋体" w:cs="Times New Roman"/>
                <w:b/>
                <w:bCs/>
                <w:sz w:val="28"/>
                <w:szCs w:val="28"/>
                <w:lang w:eastAsia="zh-CN"/>
              </w:rPr>
            </w:pPr>
            <w:r>
              <w:rPr>
                <w:rFonts w:hint="default" w:ascii="Times New Roman" w:hAnsi="Times New Roman" w:cs="Times New Roman"/>
                <w:b/>
                <w:bCs/>
                <w:sz w:val="28"/>
                <w:szCs w:val="28"/>
              </w:rPr>
              <w:t>No. of award</w:t>
            </w:r>
            <w:r>
              <w:rPr>
                <w:rFonts w:hint="default" w:ascii="Times New Roman" w:hAnsi="Times New Roman" w:eastAsia="宋体" w:cs="Times New Roman"/>
                <w:b/>
                <w:bCs/>
                <w:sz w:val="28"/>
                <w:szCs w:val="28"/>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157" w:type="dxa"/>
            <w:vAlign w:val="center"/>
          </w:tcPr>
          <w:p>
            <w:pPr>
              <w:pStyle w:val="33"/>
              <w:numPr>
                <w:ilvl w:val="255"/>
                <w:numId w:val="0"/>
              </w:numPr>
              <w:spacing w:after="0"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Overall best proposal</w:t>
            </w:r>
          </w:p>
        </w:tc>
        <w:tc>
          <w:tcPr>
            <w:tcW w:w="2408" w:type="dxa"/>
            <w:vAlign w:val="center"/>
          </w:tcPr>
          <w:p>
            <w:pPr>
              <w:spacing w:after="0" w:line="400" w:lineRule="exact"/>
              <w:jc w:val="both"/>
              <w:rPr>
                <w:rFonts w:hint="default" w:ascii="Times New Roman" w:hAnsi="Times New Roman" w:cs="Times New Roman"/>
                <w:sz w:val="28"/>
                <w:szCs w:val="28"/>
              </w:rPr>
            </w:pPr>
            <w:r>
              <w:rPr>
                <w:rFonts w:hint="default" w:ascii="Times New Roman" w:hAnsi="Times New Roman" w:cs="Times New Roman"/>
                <w:sz w:val="28"/>
                <w:szCs w:val="28"/>
              </w:rPr>
              <w:t>AU$10,000.00</w:t>
            </w:r>
          </w:p>
        </w:tc>
        <w:tc>
          <w:tcPr>
            <w:tcW w:w="2452" w:type="dxa"/>
            <w:vAlign w:val="center"/>
          </w:tcPr>
          <w:p>
            <w:pPr>
              <w:spacing w:after="0" w:line="400" w:lineRule="exact"/>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4157" w:type="dxa"/>
            <w:vAlign w:val="center"/>
          </w:tcPr>
          <w:p>
            <w:pPr>
              <w:pStyle w:val="33"/>
              <w:numPr>
                <w:ilvl w:val="255"/>
                <w:numId w:val="0"/>
              </w:numPr>
              <w:spacing w:after="0"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 xml:space="preserve">First </w:t>
            </w:r>
            <w:r>
              <w:rPr>
                <w:rFonts w:hint="default" w:ascii="Times New Roman" w:hAnsi="Times New Roman" w:eastAsia="宋体" w:cs="Times New Roman"/>
                <w:sz w:val="28"/>
                <w:szCs w:val="28"/>
                <w:lang w:eastAsia="zh-CN"/>
              </w:rPr>
              <w:t>prize</w:t>
            </w:r>
            <w:r>
              <w:rPr>
                <w:rFonts w:hint="default" w:ascii="Times New Roman" w:hAnsi="Times New Roman" w:cs="Times New Roman"/>
                <w:sz w:val="28"/>
                <w:szCs w:val="28"/>
              </w:rPr>
              <w:t xml:space="preserve"> for each </w:t>
            </w:r>
            <w:r>
              <w:rPr>
                <w:rFonts w:hint="default" w:ascii="Times New Roman" w:hAnsi="Times New Roman" w:eastAsia="宋体" w:cs="Times New Roman"/>
                <w:sz w:val="28"/>
                <w:szCs w:val="28"/>
                <w:lang w:eastAsia="zh-CN"/>
              </w:rPr>
              <w:t>major area</w:t>
            </w:r>
          </w:p>
        </w:tc>
        <w:tc>
          <w:tcPr>
            <w:tcW w:w="2408" w:type="dxa"/>
            <w:vAlign w:val="center"/>
          </w:tcPr>
          <w:p>
            <w:pPr>
              <w:spacing w:after="0" w:line="400" w:lineRule="exact"/>
              <w:jc w:val="both"/>
              <w:rPr>
                <w:rFonts w:hint="default" w:ascii="Times New Roman" w:hAnsi="Times New Roman" w:cs="Times New Roman"/>
                <w:sz w:val="28"/>
                <w:szCs w:val="28"/>
              </w:rPr>
            </w:pPr>
            <w:r>
              <w:rPr>
                <w:rFonts w:hint="default" w:ascii="Times New Roman" w:hAnsi="Times New Roman" w:cs="Times New Roman"/>
                <w:sz w:val="28"/>
                <w:szCs w:val="28"/>
              </w:rPr>
              <w:t>AU$3,000.00</w:t>
            </w:r>
          </w:p>
        </w:tc>
        <w:tc>
          <w:tcPr>
            <w:tcW w:w="2452" w:type="dxa"/>
            <w:vAlign w:val="center"/>
          </w:tcPr>
          <w:p>
            <w:pPr>
              <w:spacing w:after="0" w:line="400" w:lineRule="exact"/>
              <w:jc w:val="center"/>
              <w:rPr>
                <w:rFonts w:hint="default" w:ascii="Times New Roman" w:hAnsi="Times New Roman" w:eastAsia="宋体" w:cs="Times New Roman"/>
                <w:sz w:val="28"/>
                <w:szCs w:val="28"/>
                <w:lang w:eastAsia="zh-CN"/>
              </w:rPr>
            </w:pPr>
            <w:r>
              <w:rPr>
                <w:rFonts w:hint="default" w:ascii="Times New Roman" w:hAnsi="Times New Roman" w:cs="Times New Roman"/>
                <w:sz w:val="28"/>
                <w:szCs w:val="28"/>
              </w:rPr>
              <w:t>1</w:t>
            </w:r>
            <w:r>
              <w:rPr>
                <w:rFonts w:hint="default" w:ascii="Times New Roman" w:hAnsi="Times New Roman" w:eastAsia="宋体" w:cs="Times New Roman"/>
                <w:sz w:val="28"/>
                <w:szCs w:val="28"/>
                <w:lang w:eastAsia="zh-CN"/>
              </w:rPr>
              <w:t xml:space="preserve"> </w:t>
            </w:r>
            <w:r>
              <w:rPr>
                <w:rFonts w:hint="default" w:ascii="Times New Roman" w:hAnsi="Times New Roman" w:cs="Times New Roman"/>
                <w:sz w:val="28"/>
                <w:szCs w:val="28"/>
              </w:rPr>
              <w:t xml:space="preserve">for each </w:t>
            </w:r>
            <w:r>
              <w:rPr>
                <w:rFonts w:hint="default" w:ascii="Times New Roman" w:hAnsi="Times New Roman" w:eastAsia="宋体" w:cs="Times New Roman"/>
                <w:sz w:val="28"/>
                <w:szCs w:val="28"/>
                <w:lang w:eastAsia="zh-CN"/>
              </w:rPr>
              <w:t>major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4157" w:type="dxa"/>
            <w:vAlign w:val="center"/>
          </w:tcPr>
          <w:p>
            <w:pPr>
              <w:pStyle w:val="33"/>
              <w:numPr>
                <w:ilvl w:val="255"/>
                <w:numId w:val="0"/>
              </w:numPr>
              <w:spacing w:after="0" w:line="400" w:lineRule="exact"/>
              <w:jc w:val="center"/>
              <w:rPr>
                <w:rFonts w:hint="default" w:ascii="Times New Roman" w:hAnsi="Times New Roman" w:cs="Times New Roman"/>
                <w:sz w:val="28"/>
                <w:szCs w:val="28"/>
              </w:rPr>
            </w:pPr>
            <w:r>
              <w:rPr>
                <w:rFonts w:hint="default" w:ascii="Times New Roman" w:hAnsi="Times New Roman" w:eastAsia="宋体" w:cs="Times New Roman"/>
                <w:sz w:val="28"/>
                <w:szCs w:val="28"/>
                <w:lang w:eastAsia="zh-CN"/>
              </w:rPr>
              <w:t>Overall s</w:t>
            </w:r>
            <w:r>
              <w:rPr>
                <w:rFonts w:hint="default" w:ascii="Times New Roman" w:hAnsi="Times New Roman" w:cs="Times New Roman"/>
                <w:sz w:val="28"/>
                <w:szCs w:val="28"/>
              </w:rPr>
              <w:t xml:space="preserve">econd </w:t>
            </w:r>
            <w:r>
              <w:rPr>
                <w:rFonts w:hint="default" w:ascii="Times New Roman" w:hAnsi="Times New Roman" w:eastAsia="宋体" w:cs="Times New Roman"/>
                <w:sz w:val="28"/>
                <w:szCs w:val="28"/>
                <w:lang w:eastAsia="zh-CN"/>
              </w:rPr>
              <w:t>prize</w:t>
            </w:r>
          </w:p>
        </w:tc>
        <w:tc>
          <w:tcPr>
            <w:tcW w:w="2408" w:type="dxa"/>
            <w:vAlign w:val="center"/>
          </w:tcPr>
          <w:p>
            <w:pPr>
              <w:spacing w:after="0" w:line="400" w:lineRule="exact"/>
              <w:jc w:val="both"/>
              <w:rPr>
                <w:rFonts w:hint="default" w:ascii="Times New Roman" w:hAnsi="Times New Roman" w:cs="Times New Roman"/>
                <w:sz w:val="28"/>
                <w:szCs w:val="28"/>
              </w:rPr>
            </w:pPr>
            <w:r>
              <w:rPr>
                <w:rFonts w:hint="default" w:ascii="Times New Roman" w:hAnsi="Times New Roman" w:cs="Times New Roman"/>
                <w:sz w:val="28"/>
                <w:szCs w:val="28"/>
              </w:rPr>
              <w:t>AU$1,500.00</w:t>
            </w:r>
          </w:p>
        </w:tc>
        <w:tc>
          <w:tcPr>
            <w:tcW w:w="2452" w:type="dxa"/>
            <w:vAlign w:val="center"/>
          </w:tcPr>
          <w:p>
            <w:pPr>
              <w:spacing w:after="0" w:line="400" w:lineRule="exact"/>
              <w:jc w:val="center"/>
              <w:rPr>
                <w:rFonts w:hint="default" w:ascii="Times New Roman" w:hAnsi="Times New Roman" w:cs="Times New Roman"/>
                <w:sz w:val="28"/>
                <w:szCs w:val="28"/>
              </w:rPr>
            </w:pPr>
            <w:r>
              <w:rPr>
                <w:rFonts w:hint="default" w:ascii="Times New Roman" w:hAnsi="Times New Roman" w:eastAsia="宋体" w:cs="Times New Roman"/>
                <w:sz w:val="28"/>
                <w:szCs w:val="28"/>
                <w:lang w:eastAsia="zh-CN"/>
              </w:rPr>
              <w:t>4 in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4157" w:type="dxa"/>
            <w:vAlign w:val="center"/>
          </w:tcPr>
          <w:p>
            <w:pPr>
              <w:pStyle w:val="33"/>
              <w:numPr>
                <w:ilvl w:val="255"/>
                <w:numId w:val="0"/>
              </w:numPr>
              <w:spacing w:after="0"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The rest of top 20</w:t>
            </w:r>
          </w:p>
        </w:tc>
        <w:tc>
          <w:tcPr>
            <w:tcW w:w="2408" w:type="dxa"/>
            <w:vAlign w:val="center"/>
          </w:tcPr>
          <w:p>
            <w:pPr>
              <w:spacing w:after="0" w:line="400" w:lineRule="exact"/>
              <w:jc w:val="both"/>
              <w:rPr>
                <w:rFonts w:hint="default" w:ascii="Times New Roman" w:hAnsi="Times New Roman" w:cs="Times New Roman"/>
                <w:sz w:val="28"/>
                <w:szCs w:val="28"/>
              </w:rPr>
            </w:pPr>
            <w:r>
              <w:rPr>
                <w:rFonts w:hint="default" w:ascii="Times New Roman" w:hAnsi="Times New Roman" w:cs="Times New Roman"/>
                <w:sz w:val="28"/>
                <w:szCs w:val="28"/>
              </w:rPr>
              <w:t>AU$500.00</w:t>
            </w:r>
          </w:p>
        </w:tc>
        <w:tc>
          <w:tcPr>
            <w:tcW w:w="2452" w:type="dxa"/>
            <w:vAlign w:val="center"/>
          </w:tcPr>
          <w:p>
            <w:pPr>
              <w:spacing w:after="0" w:line="400" w:lineRule="exact"/>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10 in total</w:t>
            </w:r>
          </w:p>
        </w:tc>
      </w:tr>
    </w:tbl>
    <w:p>
      <w:pPr>
        <w:spacing w:after="0"/>
        <w:rPr>
          <w:rFonts w:hint="default" w:ascii="Times New Roman" w:hAnsi="Times New Roman" w:cs="Times New Roman"/>
          <w:b/>
          <w:bCs/>
          <w:sz w:val="28"/>
          <w:szCs w:val="28"/>
        </w:rPr>
      </w:pPr>
    </w:p>
    <w:p>
      <w:pPr>
        <w:jc w:val="both"/>
        <w:rPr>
          <w:rFonts w:hint="default" w:ascii="Times New Roman" w:hAnsi="Times New Roman" w:cs="Times New Roman"/>
          <w:b/>
          <w:bCs/>
          <w:sz w:val="28"/>
          <w:szCs w:val="28"/>
        </w:rPr>
      </w:pPr>
      <w:r>
        <w:rPr>
          <w:rFonts w:hint="default" w:ascii="Times New Roman" w:hAnsi="Times New Roman" w:cs="Times New Roman"/>
          <w:b/>
          <w:bCs/>
          <w:sz w:val="28"/>
          <w:szCs w:val="28"/>
        </w:rPr>
        <w:t>WHO CAN APPLY FOR THE IEC?</w:t>
      </w:r>
    </w:p>
    <w:p>
      <w:pPr>
        <w:spacing w:after="0" w:line="400" w:lineRule="exact"/>
        <w:jc w:val="both"/>
        <w:rPr>
          <w:rFonts w:hint="default" w:ascii="Times New Roman" w:hAnsi="Times New Roman" w:cs="Times New Roman"/>
          <w:sz w:val="28"/>
          <w:szCs w:val="28"/>
        </w:rPr>
      </w:pPr>
      <w:r>
        <w:rPr>
          <w:rFonts w:hint="default" w:ascii="Times New Roman" w:hAnsi="Times New Roman" w:cs="Times New Roman"/>
          <w:sz w:val="28"/>
          <w:szCs w:val="28"/>
        </w:rPr>
        <w:t>All individuals or groups from different households, churches, communities, associations, workplaces, schools, clubs and so forth who attained the age of 18 years old or above.</w:t>
      </w:r>
    </w:p>
    <w:p>
      <w:pPr>
        <w:spacing w:after="0" w:line="400" w:lineRule="exact"/>
        <w:jc w:val="both"/>
        <w:rPr>
          <w:rFonts w:hint="default" w:ascii="Times New Roman" w:hAnsi="Times New Roman" w:cs="Times New Roman"/>
          <w:b/>
          <w:bCs/>
          <w:sz w:val="28"/>
          <w:szCs w:val="28"/>
        </w:rPr>
      </w:pPr>
    </w:p>
    <w:p>
      <w:pPr>
        <w:spacing w:after="0" w:line="400" w:lineRule="exact"/>
        <w:jc w:val="both"/>
        <w:rPr>
          <w:rFonts w:hint="default" w:ascii="Times New Roman" w:hAnsi="Times New Roman" w:cs="Times New Roman"/>
          <w:b/>
          <w:bCs/>
          <w:sz w:val="28"/>
          <w:szCs w:val="28"/>
        </w:rPr>
      </w:pPr>
      <w:r>
        <w:rPr>
          <w:rFonts w:hint="default" w:ascii="Times New Roman" w:hAnsi="Times New Roman" w:cs="Times New Roman"/>
          <w:b/>
          <w:bCs/>
          <w:sz w:val="28"/>
          <w:szCs w:val="28"/>
        </w:rPr>
        <w:t>TO A GROUP APPLICANTS OR OVERSEAS (INDIVIDUAL/GROUP) ONLY</w:t>
      </w:r>
    </w:p>
    <w:p>
      <w:pPr>
        <w:spacing w:after="0" w:line="400" w:lineRule="exact"/>
        <w:jc w:val="both"/>
        <w:rPr>
          <w:rFonts w:hint="default" w:ascii="Times New Roman" w:hAnsi="Times New Roman" w:cs="Times New Roman"/>
          <w:b/>
          <w:bCs/>
          <w:sz w:val="28"/>
          <w:szCs w:val="28"/>
        </w:rPr>
      </w:pPr>
    </w:p>
    <w:p>
      <w:pPr>
        <w:spacing w:after="0" w:line="400" w:lineRule="exact"/>
        <w:jc w:val="both"/>
        <w:rPr>
          <w:rFonts w:hint="default" w:ascii="Times New Roman" w:hAnsi="Times New Roman" w:cs="Times New Roman"/>
          <w:sz w:val="28"/>
          <w:szCs w:val="28"/>
        </w:rPr>
      </w:pPr>
      <w:r>
        <w:rPr>
          <w:rFonts w:hint="default" w:ascii="Times New Roman" w:hAnsi="Times New Roman" w:cs="Times New Roman"/>
          <w:sz w:val="28"/>
          <w:szCs w:val="28"/>
        </w:rPr>
        <w:t>All groups including overseas applicants (individual/group) apply for the IEC should designate ONLY ONE PERSON as a focal contact in the application form to ensure that all inquiries by the IECOC relate with the application be relayed to him/her instead of a group or overseas applicants as well as attending the grand final to claim the prize.</w:t>
      </w:r>
    </w:p>
    <w:p>
      <w:pPr>
        <w:spacing w:after="0" w:line="400" w:lineRule="exact"/>
        <w:jc w:val="both"/>
        <w:rPr>
          <w:rFonts w:hint="default" w:ascii="Times New Roman" w:hAnsi="Times New Roman" w:cs="Times New Roman"/>
          <w:b/>
          <w:bCs/>
          <w:sz w:val="28"/>
          <w:szCs w:val="28"/>
        </w:rPr>
      </w:pPr>
    </w:p>
    <w:p>
      <w:pPr>
        <w:spacing w:after="0" w:line="400" w:lineRule="exact"/>
        <w:jc w:val="both"/>
        <w:rPr>
          <w:rFonts w:hint="default" w:ascii="Times New Roman" w:hAnsi="Times New Roman" w:cs="Times New Roman"/>
          <w:b/>
          <w:bCs/>
          <w:sz w:val="28"/>
          <w:szCs w:val="28"/>
        </w:rPr>
      </w:pPr>
      <w:r>
        <w:rPr>
          <w:rFonts w:hint="default" w:ascii="Times New Roman" w:hAnsi="Times New Roman" w:cs="Times New Roman"/>
          <w:b/>
          <w:bCs/>
          <w:sz w:val="28"/>
          <w:szCs w:val="28"/>
        </w:rPr>
        <w:t>WHO WILL BE CLAIMING THE PRIZE?</w:t>
      </w:r>
    </w:p>
    <w:p>
      <w:pPr>
        <w:spacing w:after="0" w:line="400" w:lineRule="exact"/>
        <w:jc w:val="both"/>
        <w:rPr>
          <w:rFonts w:hint="default" w:ascii="Times New Roman" w:hAnsi="Times New Roman" w:cs="Times New Roman"/>
          <w:b/>
          <w:bCs/>
          <w:sz w:val="28"/>
          <w:szCs w:val="28"/>
        </w:rPr>
      </w:pPr>
    </w:p>
    <w:p>
      <w:pPr>
        <w:spacing w:after="0" w:line="400" w:lineRule="exact"/>
        <w:jc w:val="both"/>
        <w:rPr>
          <w:rFonts w:hint="default" w:ascii="Times New Roman" w:hAnsi="Times New Roman" w:cs="Times New Roman"/>
          <w:sz w:val="28"/>
          <w:szCs w:val="28"/>
        </w:rPr>
      </w:pPr>
      <w:r>
        <w:rPr>
          <w:rFonts w:hint="default" w:ascii="Times New Roman" w:hAnsi="Times New Roman" w:cs="Times New Roman"/>
          <w:sz w:val="28"/>
          <w:szCs w:val="28"/>
        </w:rPr>
        <w:t>The IECOC will give a serious and fairness in reviewing all applications in order to pick out the top twenty (20). The top ten (10) will be then selected to enter the grand final and who will be assessed by the judges.</w:t>
      </w:r>
    </w:p>
    <w:p>
      <w:pPr>
        <w:spacing w:after="0" w:line="400" w:lineRule="exact"/>
        <w:jc w:val="both"/>
        <w:rPr>
          <w:rFonts w:hint="default" w:ascii="Times New Roman" w:hAnsi="Times New Roman" w:cs="Times New Roman"/>
          <w:sz w:val="28"/>
          <w:szCs w:val="28"/>
        </w:rPr>
      </w:pPr>
    </w:p>
    <w:p>
      <w:pPr>
        <w:spacing w:after="0" w:line="400" w:lineRule="exact"/>
        <w:jc w:val="both"/>
        <w:rPr>
          <w:rFonts w:hint="default" w:ascii="Times New Roman" w:hAnsi="Times New Roman" w:cs="Times New Roman"/>
          <w:sz w:val="28"/>
          <w:szCs w:val="28"/>
        </w:rPr>
      </w:pPr>
      <w:r>
        <w:rPr>
          <w:rFonts w:hint="default" w:ascii="Times New Roman" w:hAnsi="Times New Roman" w:cs="Times New Roman"/>
          <w:sz w:val="28"/>
          <w:szCs w:val="28"/>
        </w:rPr>
        <w:t xml:space="preserve">The top twenty will rewarded with different amount that matches where they placed. </w:t>
      </w:r>
    </w:p>
    <w:p>
      <w:pPr>
        <w:spacing w:after="0" w:line="400" w:lineRule="exact"/>
        <w:jc w:val="both"/>
        <w:rPr>
          <w:rFonts w:hint="default" w:ascii="Times New Roman" w:hAnsi="Times New Roman" w:cs="Times New Roman"/>
          <w:sz w:val="28"/>
          <w:szCs w:val="28"/>
        </w:rPr>
      </w:pPr>
    </w:p>
    <w:p>
      <w:pPr>
        <w:spacing w:after="0" w:line="400" w:lineRule="exact"/>
        <w:jc w:val="both"/>
        <w:rPr>
          <w:rFonts w:hint="default" w:ascii="Times New Roman" w:hAnsi="Times New Roman" w:cs="Times New Roman"/>
          <w:sz w:val="28"/>
          <w:szCs w:val="28"/>
        </w:rPr>
      </w:pPr>
      <w:r>
        <w:rPr>
          <w:rFonts w:hint="default" w:ascii="Times New Roman" w:hAnsi="Times New Roman" w:cs="Times New Roman"/>
          <w:sz w:val="28"/>
          <w:szCs w:val="28"/>
        </w:rPr>
        <w:t>Anyone who wish to claim the prize must attend the Grand Final but the IECOC regrets to advise that accommodation, transport for attending the Grand Final would not be provided.</w:t>
      </w:r>
    </w:p>
    <w:p>
      <w:pPr>
        <w:spacing w:after="0"/>
        <w:rPr>
          <w:rFonts w:hint="default" w:ascii="Times New Roman" w:hAnsi="Times New Roman" w:cs="Times New Roman"/>
          <w:b/>
          <w:bCs/>
          <w:sz w:val="28"/>
          <w:szCs w:val="28"/>
        </w:rPr>
      </w:pPr>
    </w:p>
    <w:p>
      <w:pPr>
        <w:spacing w:after="0"/>
        <w:rPr>
          <w:rFonts w:hint="default" w:ascii="Times New Roman" w:hAnsi="Times New Roman" w:cs="Times New Roman"/>
          <w:b/>
          <w:bCs/>
          <w:sz w:val="28"/>
          <w:szCs w:val="28"/>
        </w:rPr>
      </w:pPr>
      <w:r>
        <w:rPr>
          <w:rFonts w:hint="default" w:ascii="Times New Roman" w:hAnsi="Times New Roman" w:cs="Times New Roman"/>
          <w:b/>
          <w:bCs/>
          <w:sz w:val="28"/>
          <w:szCs w:val="28"/>
        </w:rPr>
        <w:t>WHAT SHOULD BE SUBMITTED BY THE APPLICANT/APPLICANTS?</w:t>
      </w:r>
    </w:p>
    <w:p>
      <w:pPr>
        <w:spacing w:after="0"/>
        <w:rPr>
          <w:rFonts w:hint="default" w:ascii="Times New Roman" w:hAnsi="Times New Roman" w:cs="Times New Roman"/>
          <w:sz w:val="12"/>
          <w:szCs w:val="12"/>
        </w:rPr>
      </w:pPr>
    </w:p>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You must have three documents to fill in:</w:t>
      </w:r>
    </w:p>
    <w:p>
      <w:pPr>
        <w:pStyle w:val="33"/>
        <w:spacing w:after="0"/>
        <w:jc w:val="both"/>
        <w:rPr>
          <w:rFonts w:hint="default" w:ascii="Times New Roman" w:hAnsi="Times New Roman" w:cs="Times New Roman"/>
          <w:sz w:val="28"/>
          <w:szCs w:val="28"/>
        </w:rPr>
      </w:pPr>
    </w:p>
    <w:p>
      <w:pPr>
        <w:pStyle w:val="33"/>
        <w:numPr>
          <w:ilvl w:val="0"/>
          <w:numId w:val="2"/>
        </w:numPr>
        <w:spacing w:after="0"/>
        <w:jc w:val="both"/>
        <w:rPr>
          <w:rFonts w:hint="default" w:ascii="Times New Roman" w:hAnsi="Times New Roman" w:cs="Times New Roman"/>
          <w:sz w:val="28"/>
          <w:szCs w:val="28"/>
        </w:rPr>
      </w:pPr>
      <w:r>
        <w:rPr>
          <w:rFonts w:hint="default" w:ascii="Times New Roman" w:hAnsi="Times New Roman" w:cs="Times New Roman"/>
          <w:b/>
          <w:bCs/>
          <w:sz w:val="28"/>
          <w:szCs w:val="28"/>
        </w:rPr>
        <w:t>The Checklist</w:t>
      </w:r>
      <w:r>
        <w:rPr>
          <w:rFonts w:hint="default" w:ascii="Times New Roman" w:hAnsi="Times New Roman" w:cs="Times New Roman"/>
          <w:sz w:val="28"/>
          <w:szCs w:val="28"/>
        </w:rPr>
        <w:t xml:space="preserve"> is provided and you must fill in to ensure that all items are provided and for a quick screening so make sure all documents match with the checklist.</w:t>
      </w:r>
    </w:p>
    <w:p>
      <w:pPr>
        <w:pStyle w:val="33"/>
        <w:spacing w:after="0"/>
        <w:ind w:left="1440"/>
        <w:jc w:val="both"/>
        <w:rPr>
          <w:rFonts w:hint="default" w:ascii="Times New Roman" w:hAnsi="Times New Roman" w:cs="Times New Roman"/>
          <w:sz w:val="28"/>
          <w:szCs w:val="28"/>
        </w:rPr>
      </w:pPr>
    </w:p>
    <w:p>
      <w:pPr>
        <w:pStyle w:val="33"/>
        <w:numPr>
          <w:ilvl w:val="0"/>
          <w:numId w:val="2"/>
        </w:numPr>
        <w:spacing w:after="0"/>
        <w:jc w:val="both"/>
        <w:rPr>
          <w:rFonts w:hint="default" w:ascii="Times New Roman" w:hAnsi="Times New Roman" w:cs="Times New Roman"/>
          <w:sz w:val="28"/>
          <w:szCs w:val="28"/>
        </w:rPr>
      </w:pPr>
      <w:r>
        <w:rPr>
          <w:rFonts w:hint="default" w:ascii="Times New Roman" w:hAnsi="Times New Roman" w:cs="Times New Roman"/>
          <w:b/>
          <w:bCs/>
          <w:sz w:val="28"/>
          <w:szCs w:val="28"/>
        </w:rPr>
        <w:t>The Applicant’s/Applicants’ Details</w:t>
      </w:r>
      <w:r>
        <w:rPr>
          <w:rFonts w:hint="default" w:ascii="Times New Roman" w:hAnsi="Times New Roman" w:cs="Times New Roman"/>
          <w:sz w:val="28"/>
          <w:szCs w:val="28"/>
        </w:rPr>
        <w:t xml:space="preserve"> is a first part that needs to be filled in order to give to have the right address or title to the applicant or representative or member of a group.</w:t>
      </w:r>
    </w:p>
    <w:p>
      <w:pPr>
        <w:pStyle w:val="33"/>
        <w:rPr>
          <w:rFonts w:hint="default" w:ascii="Times New Roman" w:hAnsi="Times New Roman" w:cs="Times New Roman"/>
          <w:b/>
          <w:bCs/>
          <w:sz w:val="28"/>
          <w:szCs w:val="28"/>
        </w:rPr>
      </w:pPr>
    </w:p>
    <w:p>
      <w:pPr>
        <w:pStyle w:val="33"/>
        <w:numPr>
          <w:ilvl w:val="0"/>
          <w:numId w:val="2"/>
        </w:numPr>
        <w:spacing w:after="0"/>
        <w:jc w:val="both"/>
        <w:rPr>
          <w:rFonts w:hint="default" w:ascii="Times New Roman" w:hAnsi="Times New Roman" w:cs="Times New Roman"/>
          <w:sz w:val="28"/>
          <w:szCs w:val="28"/>
        </w:rPr>
      </w:pPr>
      <w:r>
        <w:rPr>
          <w:rFonts w:hint="default" w:ascii="Times New Roman" w:hAnsi="Times New Roman" w:cs="Times New Roman"/>
          <w:b/>
          <w:bCs/>
          <w:sz w:val="28"/>
          <w:szCs w:val="28"/>
        </w:rPr>
        <w:t>The Project Proposal Template</w:t>
      </w:r>
      <w:r>
        <w:rPr>
          <w:rFonts w:hint="default" w:ascii="Times New Roman" w:hAnsi="Times New Roman" w:cs="Times New Roman"/>
          <w:sz w:val="28"/>
          <w:szCs w:val="28"/>
        </w:rPr>
        <w:t xml:space="preserve"> is the second part that needs to be filled in by the applicant or a representation and member of a group.</w:t>
      </w:r>
    </w:p>
    <w:p>
      <w:pPr>
        <w:pStyle w:val="33"/>
        <w:rPr>
          <w:rFonts w:hint="default" w:ascii="Times New Roman" w:hAnsi="Times New Roman" w:cs="Times New Roman"/>
          <w:sz w:val="28"/>
          <w:szCs w:val="28"/>
        </w:rPr>
      </w:pPr>
    </w:p>
    <w:p>
      <w:pPr>
        <w:pStyle w:val="33"/>
        <w:numPr>
          <w:ilvl w:val="0"/>
          <w:numId w:val="2"/>
        </w:numPr>
        <w:spacing w:after="0"/>
        <w:jc w:val="both"/>
        <w:rPr>
          <w:rFonts w:hint="default" w:ascii="Times New Roman" w:hAnsi="Times New Roman" w:cs="Times New Roman"/>
          <w:sz w:val="28"/>
          <w:szCs w:val="28"/>
        </w:rPr>
      </w:pPr>
      <w:r>
        <w:rPr>
          <w:rFonts w:hint="default" w:ascii="Times New Roman" w:hAnsi="Times New Roman" w:cs="Times New Roman"/>
          <w:b/>
          <w:bCs/>
          <w:sz w:val="28"/>
          <w:szCs w:val="28"/>
        </w:rPr>
        <w:t>The Declaration</w:t>
      </w:r>
      <w:r>
        <w:rPr>
          <w:rFonts w:hint="default" w:ascii="Times New Roman" w:hAnsi="Times New Roman" w:cs="Times New Roman"/>
          <w:sz w:val="28"/>
          <w:szCs w:val="28"/>
        </w:rPr>
        <w:t xml:space="preserve"> needs to be filled by the applicant or a representative or member of a group.</w:t>
      </w:r>
    </w:p>
    <w:p>
      <w:pPr>
        <w:pStyle w:val="33"/>
        <w:rPr>
          <w:rFonts w:hint="default" w:ascii="Times New Roman" w:hAnsi="Times New Roman" w:cs="Times New Roman"/>
          <w:sz w:val="28"/>
          <w:szCs w:val="28"/>
        </w:rPr>
      </w:pPr>
    </w:p>
    <w:p>
      <w:pPr>
        <w:spacing w:after="0"/>
        <w:jc w:val="both"/>
        <w:rPr>
          <w:rFonts w:hint="default" w:ascii="Times New Roman" w:hAnsi="Times New Roman" w:cs="Times New Roman"/>
          <w:b/>
          <w:bCs/>
          <w:sz w:val="28"/>
          <w:szCs w:val="28"/>
        </w:rPr>
      </w:pPr>
      <w:r>
        <w:rPr>
          <w:rFonts w:hint="default" w:ascii="Times New Roman" w:hAnsi="Times New Roman" w:cs="Times New Roman"/>
          <w:b/>
          <w:bCs/>
          <w:sz w:val="28"/>
          <w:szCs w:val="28"/>
        </w:rPr>
        <w:t>WHEN DO REGISTRATION OPENS AND ENDS?</w:t>
      </w:r>
    </w:p>
    <w:p>
      <w:pPr>
        <w:spacing w:after="0"/>
        <w:jc w:val="both"/>
        <w:rPr>
          <w:rFonts w:hint="default" w:ascii="Times New Roman" w:hAnsi="Times New Roman" w:cs="Times New Roman"/>
          <w:b/>
          <w:bCs/>
          <w:sz w:val="28"/>
          <w:szCs w:val="28"/>
        </w:rPr>
      </w:pPr>
      <w:r>
        <w:rPr>
          <w:rFonts w:hint="default" w:ascii="Times New Roman" w:hAnsi="Times New Roman" w:cs="Times New Roman"/>
          <w:b/>
          <w:bCs/>
          <w:sz w:val="28"/>
          <w:szCs w:val="28"/>
        </w:rPr>
        <w:tab/>
      </w:r>
    </w:p>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Opens on Monday 25</w:t>
      </w:r>
      <w:r>
        <w:rPr>
          <w:rFonts w:hint="default" w:ascii="Times New Roman" w:hAnsi="Times New Roman" w:cs="Times New Roman"/>
          <w:sz w:val="28"/>
          <w:szCs w:val="28"/>
          <w:vertAlign w:val="superscript"/>
        </w:rPr>
        <w:t>th</w:t>
      </w:r>
      <w:r>
        <w:rPr>
          <w:rFonts w:hint="default" w:ascii="Times New Roman" w:hAnsi="Times New Roman" w:cs="Times New Roman"/>
          <w:sz w:val="28"/>
          <w:szCs w:val="28"/>
        </w:rPr>
        <w:t xml:space="preserve"> July, 2022</w:t>
      </w:r>
    </w:p>
    <w:p>
      <w:pPr>
        <w:spacing w:after="0"/>
        <w:jc w:val="both"/>
        <w:rPr>
          <w:rFonts w:hint="default" w:ascii="Times New Roman" w:hAnsi="Times New Roman" w:cs="Times New Roman"/>
          <w:sz w:val="28"/>
          <w:szCs w:val="28"/>
        </w:rPr>
      </w:pPr>
      <w:r>
        <w:rPr>
          <w:rFonts w:hint="default" w:ascii="Times New Roman" w:hAnsi="Times New Roman" w:cs="Times New Roman"/>
          <w:sz w:val="28"/>
          <w:szCs w:val="28"/>
        </w:rPr>
        <w:t xml:space="preserve">Closes on Friday </w:t>
      </w:r>
      <w:r>
        <w:rPr>
          <w:rFonts w:hint="eastAsia" w:ascii="Times New Roman" w:hAnsi="Times New Roman" w:eastAsia="宋体" w:cs="Times New Roman"/>
          <w:sz w:val="28"/>
          <w:szCs w:val="28"/>
          <w:lang w:val="en-US" w:eastAsia="zh-CN"/>
        </w:rPr>
        <w:t>1</w:t>
      </w:r>
      <w:r>
        <w:rPr>
          <w:rFonts w:hint="default" w:ascii="Times New Roman" w:hAnsi="Times New Roman" w:cs="Times New Roman"/>
          <w:sz w:val="28"/>
          <w:szCs w:val="28"/>
        </w:rPr>
        <w:t>6</w:t>
      </w:r>
      <w:r>
        <w:rPr>
          <w:rFonts w:hint="default" w:ascii="Times New Roman" w:hAnsi="Times New Roman" w:cs="Times New Roman"/>
          <w:sz w:val="28"/>
          <w:szCs w:val="28"/>
          <w:vertAlign w:val="superscript"/>
        </w:rPr>
        <w:t>th</w:t>
      </w:r>
      <w:r>
        <w:rPr>
          <w:rFonts w:hint="default" w:ascii="Times New Roman" w:hAnsi="Times New Roman" w:cs="Times New Roman"/>
          <w:sz w:val="28"/>
          <w:szCs w:val="28"/>
        </w:rPr>
        <w:t xml:space="preserve"> September, 2022</w:t>
      </w:r>
    </w:p>
    <w:p>
      <w:pPr>
        <w:rPr>
          <w:rFonts w:hint="default" w:ascii="Times New Roman" w:hAnsi="Times New Roman" w:cs="Times New Roman"/>
          <w:b/>
          <w:bCs/>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WHERE YOU CAN ACQUIRE THE APPLICATION FORM AND DO A FOLLOW UP?</w:t>
      </w:r>
    </w:p>
    <w:p>
      <w:pPr>
        <w:pStyle w:val="33"/>
        <w:numPr>
          <w:ilvl w:val="0"/>
          <w:numId w:val="3"/>
        </w:numPr>
        <w:spacing w:after="0"/>
        <w:jc w:val="both"/>
        <w:rPr>
          <w:rFonts w:hint="default" w:ascii="Times New Roman" w:hAnsi="Times New Roman" w:cs="Times New Roman"/>
          <w:sz w:val="28"/>
          <w:szCs w:val="28"/>
        </w:rPr>
      </w:pPr>
      <w:r>
        <w:rPr>
          <w:rFonts w:hint="default" w:ascii="Times New Roman" w:hAnsi="Times New Roman" w:cs="Times New Roman"/>
          <w:sz w:val="28"/>
          <w:szCs w:val="28"/>
        </w:rPr>
        <w:t xml:space="preserve">The three documents can be retrieved on downloaded from MTCIC and Chinese Embassy websites and facebooks. It can be also enquired via email address: </w:t>
      </w:r>
      <w:r>
        <w:rPr>
          <w:rFonts w:hint="default" w:ascii="Times New Roman" w:hAnsi="Times New Roman" w:cs="Times New Roman"/>
        </w:rPr>
        <w:fldChar w:fldCharType="begin"/>
      </w:r>
      <w:r>
        <w:rPr>
          <w:rFonts w:hint="default" w:ascii="Times New Roman" w:hAnsi="Times New Roman" w:cs="Times New Roman"/>
        </w:rPr>
        <w:instrText xml:space="preserve"> HYPERLINK "mailto:2022IECompetition@gmail.com" </w:instrText>
      </w:r>
      <w:r>
        <w:rPr>
          <w:rFonts w:hint="default" w:ascii="Times New Roman" w:hAnsi="Times New Roman" w:cs="Times New Roman"/>
        </w:rPr>
        <w:fldChar w:fldCharType="separate"/>
      </w:r>
      <w:r>
        <w:rPr>
          <w:rStyle w:val="18"/>
          <w:rFonts w:hint="default" w:ascii="Times New Roman" w:hAnsi="Times New Roman" w:cs="Times New Roman"/>
          <w:sz w:val="28"/>
          <w:szCs w:val="28"/>
        </w:rPr>
        <w:t>2022IECompetition@gmail.com</w:t>
      </w:r>
      <w:r>
        <w:rPr>
          <w:rStyle w:val="18"/>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or sighted at the Ministry of Tourism, Commerce, Industry and Co-operatives (MTCIC) in Betio.</w:t>
      </w:r>
    </w:p>
    <w:p>
      <w:pPr>
        <w:pStyle w:val="33"/>
        <w:spacing w:after="0"/>
        <w:jc w:val="both"/>
        <w:rPr>
          <w:rFonts w:hint="default" w:ascii="Times New Roman" w:hAnsi="Times New Roman" w:cs="Times New Roman"/>
          <w:sz w:val="28"/>
          <w:szCs w:val="28"/>
        </w:rPr>
      </w:pPr>
    </w:p>
    <w:p>
      <w:pPr>
        <w:pStyle w:val="33"/>
        <w:numPr>
          <w:ilvl w:val="0"/>
          <w:numId w:val="3"/>
        </w:numPr>
        <w:spacing w:after="0"/>
        <w:jc w:val="both"/>
        <w:rPr>
          <w:rFonts w:hint="default" w:ascii="Times New Roman" w:hAnsi="Times New Roman" w:cs="Times New Roman"/>
          <w:sz w:val="28"/>
          <w:szCs w:val="28"/>
        </w:rPr>
      </w:pPr>
      <w:r>
        <w:rPr>
          <w:rFonts w:hint="default" w:ascii="Times New Roman" w:hAnsi="Times New Roman" w:cs="Times New Roman"/>
          <w:sz w:val="28"/>
          <w:szCs w:val="28"/>
        </w:rPr>
        <w:t>All the three documents in No.1 should be sent via the following:</w:t>
      </w:r>
    </w:p>
    <w:p>
      <w:pPr>
        <w:pStyle w:val="33"/>
        <w:spacing w:after="0"/>
        <w:jc w:val="both"/>
        <w:rPr>
          <w:rFonts w:hint="default" w:ascii="Times New Roman" w:hAnsi="Times New Roman" w:cs="Times New Roman"/>
          <w:sz w:val="28"/>
          <w:szCs w:val="28"/>
        </w:rPr>
      </w:pPr>
    </w:p>
    <w:p>
      <w:pPr>
        <w:pStyle w:val="33"/>
        <w:numPr>
          <w:ilvl w:val="0"/>
          <w:numId w:val="4"/>
        </w:numPr>
        <w:spacing w:after="0"/>
        <w:jc w:val="both"/>
        <w:rPr>
          <w:rFonts w:hint="default" w:ascii="Times New Roman" w:hAnsi="Times New Roman" w:cs="Times New Roman"/>
          <w:sz w:val="28"/>
          <w:szCs w:val="28"/>
        </w:rPr>
      </w:pPr>
      <w:r>
        <w:rPr>
          <w:rFonts w:hint="default" w:ascii="Times New Roman" w:hAnsi="Times New Roman" w:cs="Times New Roman"/>
          <w:sz w:val="28"/>
          <w:szCs w:val="28"/>
        </w:rPr>
        <w:t xml:space="preserve">Email address: </w:t>
      </w:r>
      <w:r>
        <w:rPr>
          <w:rFonts w:hint="default" w:ascii="Times New Roman" w:hAnsi="Times New Roman" w:cs="Times New Roman"/>
        </w:rPr>
        <w:fldChar w:fldCharType="begin"/>
      </w:r>
      <w:r>
        <w:rPr>
          <w:rFonts w:hint="default" w:ascii="Times New Roman" w:hAnsi="Times New Roman" w:cs="Times New Roman"/>
        </w:rPr>
        <w:instrText xml:space="preserve"> HYPERLINK "mailto:2022IECompetition@gmail.com" </w:instrText>
      </w:r>
      <w:r>
        <w:rPr>
          <w:rFonts w:hint="default" w:ascii="Times New Roman" w:hAnsi="Times New Roman" w:cs="Times New Roman"/>
        </w:rPr>
        <w:fldChar w:fldCharType="separate"/>
      </w:r>
      <w:r>
        <w:rPr>
          <w:rStyle w:val="18"/>
          <w:rFonts w:hint="default" w:ascii="Times New Roman" w:hAnsi="Times New Roman" w:cs="Times New Roman"/>
          <w:sz w:val="28"/>
          <w:szCs w:val="28"/>
        </w:rPr>
        <w:t>2022IECompetition@gmail.com</w:t>
      </w:r>
      <w:r>
        <w:rPr>
          <w:rStyle w:val="18"/>
          <w:rFonts w:hint="default" w:ascii="Times New Roman" w:hAnsi="Times New Roman" w:cs="Times New Roman"/>
          <w:sz w:val="28"/>
          <w:szCs w:val="28"/>
        </w:rPr>
        <w:fldChar w:fldCharType="end"/>
      </w:r>
      <w:r>
        <w:rPr>
          <w:rFonts w:hint="default" w:ascii="Times New Roman" w:hAnsi="Times New Roman" w:cs="Times New Roman"/>
          <w:sz w:val="28"/>
          <w:szCs w:val="28"/>
        </w:rPr>
        <w:t>;</w:t>
      </w:r>
    </w:p>
    <w:p>
      <w:pPr>
        <w:pStyle w:val="33"/>
        <w:numPr>
          <w:ilvl w:val="0"/>
          <w:numId w:val="4"/>
        </w:numPr>
        <w:spacing w:after="0"/>
        <w:jc w:val="both"/>
        <w:rPr>
          <w:rFonts w:hint="default" w:ascii="Times New Roman" w:hAnsi="Times New Roman" w:cs="Times New Roman"/>
          <w:sz w:val="28"/>
          <w:szCs w:val="28"/>
        </w:rPr>
      </w:pPr>
      <w:r>
        <w:rPr>
          <w:rFonts w:hint="default" w:ascii="Times New Roman" w:hAnsi="Times New Roman" w:cs="Times New Roman"/>
          <w:sz w:val="28"/>
          <w:szCs w:val="28"/>
        </w:rPr>
        <w:t>On desk: The registry at the MTCIC office;</w:t>
      </w:r>
    </w:p>
    <w:p>
      <w:pPr>
        <w:pStyle w:val="33"/>
        <w:numPr>
          <w:ilvl w:val="0"/>
          <w:numId w:val="4"/>
        </w:numPr>
        <w:spacing w:after="0"/>
        <w:jc w:val="both"/>
        <w:rPr>
          <w:rFonts w:hint="default" w:ascii="Times New Roman" w:hAnsi="Times New Roman" w:cs="Times New Roman"/>
          <w:sz w:val="28"/>
          <w:szCs w:val="28"/>
        </w:rPr>
      </w:pPr>
      <w:r>
        <w:rPr>
          <w:rFonts w:hint="default" w:ascii="Times New Roman" w:hAnsi="Times New Roman" w:cs="Times New Roman"/>
          <w:sz w:val="28"/>
          <w:szCs w:val="28"/>
        </w:rPr>
        <w:t>Safe handed: An envelope to someone you really trust who can deliver to MTCIC office.</w:t>
      </w:r>
    </w:p>
    <w:p>
      <w:pPr>
        <w:spacing w:after="0"/>
        <w:jc w:val="both"/>
        <w:rPr>
          <w:rFonts w:hint="default" w:ascii="Times New Roman" w:hAnsi="Times New Roman" w:cs="Times New Roman"/>
          <w:sz w:val="28"/>
          <w:szCs w:val="28"/>
        </w:rPr>
      </w:pPr>
    </w:p>
    <w:p>
      <w:pPr>
        <w:pStyle w:val="33"/>
        <w:numPr>
          <w:ilvl w:val="0"/>
          <w:numId w:val="3"/>
        </w:numPr>
        <w:spacing w:after="0"/>
        <w:jc w:val="both"/>
        <w:rPr>
          <w:rFonts w:hint="default" w:ascii="Times New Roman" w:hAnsi="Times New Roman" w:cs="Times New Roman"/>
          <w:sz w:val="28"/>
          <w:szCs w:val="28"/>
        </w:rPr>
      </w:pPr>
      <w:r>
        <w:rPr>
          <w:rFonts w:hint="default" w:ascii="Times New Roman" w:hAnsi="Times New Roman" w:cs="Times New Roman"/>
          <w:sz w:val="28"/>
          <w:szCs w:val="28"/>
        </w:rPr>
        <w:t>All sealed envelopes should address the following:</w:t>
      </w:r>
    </w:p>
    <w:p>
      <w:pPr>
        <w:pStyle w:val="33"/>
        <w:spacing w:after="0"/>
        <w:jc w:val="both"/>
        <w:rPr>
          <w:rFonts w:hint="default" w:ascii="Times New Roman" w:hAnsi="Times New Roman" w:cs="Times New Roman"/>
          <w:sz w:val="28"/>
          <w:szCs w:val="28"/>
        </w:rPr>
      </w:pPr>
    </w:p>
    <w:p>
      <w:pPr>
        <w:pStyle w:val="33"/>
        <w:spacing w:after="0"/>
        <w:jc w:val="both"/>
        <w:rPr>
          <w:rFonts w:hint="default" w:ascii="Times New Roman" w:hAnsi="Times New Roman" w:cs="Times New Roman"/>
          <w:sz w:val="28"/>
          <w:szCs w:val="28"/>
        </w:rPr>
      </w:pPr>
      <w:r>
        <w:rPr>
          <w:rFonts w:hint="default" w:ascii="Times New Roman" w:hAnsi="Times New Roman" w:cs="Times New Roman"/>
          <w:sz w:val="28"/>
          <w:szCs w:val="28"/>
        </w:rPr>
        <w:t>Secretary</w:t>
      </w:r>
    </w:p>
    <w:p>
      <w:pPr>
        <w:pStyle w:val="33"/>
        <w:spacing w:after="0"/>
        <w:jc w:val="both"/>
        <w:rPr>
          <w:rFonts w:hint="default" w:ascii="Times New Roman" w:hAnsi="Times New Roman" w:cs="Times New Roman"/>
          <w:sz w:val="28"/>
          <w:szCs w:val="28"/>
        </w:rPr>
      </w:pPr>
      <w:r>
        <w:rPr>
          <w:rFonts w:hint="default" w:ascii="Times New Roman" w:hAnsi="Times New Roman" w:cs="Times New Roman"/>
          <w:sz w:val="28"/>
          <w:szCs w:val="28"/>
        </w:rPr>
        <w:t>MTCIC</w:t>
      </w:r>
    </w:p>
    <w:p>
      <w:pPr>
        <w:pStyle w:val="33"/>
        <w:spacing w:after="0"/>
        <w:jc w:val="both"/>
        <w:rPr>
          <w:rFonts w:hint="default" w:ascii="Times New Roman" w:hAnsi="Times New Roman" w:cs="Times New Roman"/>
          <w:sz w:val="28"/>
          <w:szCs w:val="28"/>
        </w:rPr>
      </w:pPr>
      <w:r>
        <w:rPr>
          <w:rFonts w:hint="default" w:ascii="Times New Roman" w:hAnsi="Times New Roman" w:cs="Times New Roman"/>
          <w:sz w:val="28"/>
          <w:szCs w:val="28"/>
        </w:rPr>
        <w:t>Betio</w:t>
      </w:r>
    </w:p>
    <w:p>
      <w:pPr>
        <w:pStyle w:val="33"/>
        <w:spacing w:after="0"/>
        <w:jc w:val="both"/>
        <w:rPr>
          <w:rFonts w:hint="default" w:ascii="Times New Roman" w:hAnsi="Times New Roman" w:cs="Times New Roman"/>
          <w:sz w:val="28"/>
          <w:szCs w:val="28"/>
        </w:rPr>
      </w:pPr>
    </w:p>
    <w:p>
      <w:pPr>
        <w:pStyle w:val="33"/>
        <w:spacing w:after="0"/>
        <w:jc w:val="both"/>
        <w:rPr>
          <w:rFonts w:hint="default" w:ascii="Times New Roman" w:hAnsi="Times New Roman" w:cs="Times New Roman"/>
          <w:sz w:val="28"/>
          <w:szCs w:val="28"/>
        </w:rPr>
      </w:pPr>
      <w:r>
        <w:rPr>
          <w:rFonts w:hint="default" w:ascii="Times New Roman" w:hAnsi="Times New Roman" w:cs="Times New Roman"/>
          <w:sz w:val="28"/>
          <w:szCs w:val="28"/>
        </w:rPr>
        <w:t>Attn: IEC Project Manager</w:t>
      </w:r>
    </w:p>
    <w:p>
      <w:pPr>
        <w:pStyle w:val="33"/>
        <w:rPr>
          <w:rFonts w:hint="default" w:ascii="Times New Roman" w:hAnsi="Times New Roman" w:cs="Times New Roman"/>
          <w:sz w:val="28"/>
          <w:szCs w:val="28"/>
        </w:rPr>
      </w:pPr>
    </w:p>
    <w:p>
      <w:pPr>
        <w:pStyle w:val="33"/>
        <w:numPr>
          <w:ilvl w:val="0"/>
          <w:numId w:val="3"/>
        </w:numPr>
        <w:spacing w:after="0"/>
        <w:jc w:val="both"/>
        <w:rPr>
          <w:rFonts w:hint="default" w:ascii="Times New Roman" w:hAnsi="Times New Roman" w:cs="Times New Roman"/>
          <w:sz w:val="28"/>
          <w:szCs w:val="28"/>
        </w:rPr>
      </w:pPr>
      <w:r>
        <w:rPr>
          <w:rFonts w:hint="default" w:ascii="Times New Roman" w:hAnsi="Times New Roman" w:cs="Times New Roman"/>
          <w:sz w:val="28"/>
          <w:szCs w:val="28"/>
        </w:rPr>
        <w:t>Follow up on 75126156/75126157/75126158/73008368 to confirm that we already got your application.</w:t>
      </w:r>
    </w:p>
    <w:p>
      <w:pPr>
        <w:rPr>
          <w:rFonts w:hint="default" w:ascii="Times New Roman" w:hAnsi="Times New Roman" w:cs="Times New Roman"/>
        </w:rPr>
      </w:pPr>
    </w:p>
    <w:p>
      <w:pPr>
        <w:rPr>
          <w:rFonts w:hint="default" w:ascii="Times New Roman" w:hAnsi="Times New Roman" w:cs="Times New Roman"/>
          <w:sz w:val="28"/>
          <w:szCs w:val="28"/>
        </w:rPr>
      </w:pPr>
    </w:p>
    <w:p>
      <w:pPr>
        <w:tabs>
          <w:tab w:val="left" w:pos="4990"/>
        </w:tabs>
        <w:rPr>
          <w:rFonts w:hint="default" w:ascii="Times New Roman" w:hAnsi="Times New Roman" w:cs="Times New Roman"/>
          <w:sz w:val="28"/>
          <w:szCs w:val="28"/>
        </w:rPr>
      </w:pPr>
      <w:r>
        <w:rPr>
          <w:rFonts w:hint="default" w:ascii="Times New Roman" w:hAnsi="Times New Roman" w:cs="Times New Roman"/>
          <w:sz w:val="28"/>
          <w:szCs w:val="28"/>
        </w:rPr>
        <w:tab/>
      </w:r>
    </w:p>
    <w:p>
      <w:pPr>
        <w:rPr>
          <w:rFonts w:hint="default" w:ascii="Times New Roman" w:hAnsi="Times New Roman" w:cs="Times New Roman"/>
          <w:sz w:val="28"/>
          <w:szCs w:val="28"/>
        </w:rPr>
      </w:pPr>
    </w:p>
    <w:p>
      <w:pPr>
        <w:rPr>
          <w:rFonts w:hint="default" w:ascii="Times New Roman" w:hAnsi="Times New Roman" w:cs="Times New Roman"/>
          <w:sz w:val="28"/>
          <w:szCs w:val="28"/>
        </w:rPr>
      </w:pPr>
    </w:p>
    <w:sectPr>
      <w:headerReference r:id="rId3" w:type="default"/>
      <w:footerReference r:id="rId4" w:type="default"/>
      <w:pgSz w:w="11907" w:h="16840"/>
      <w:pgMar w:top="403" w:right="1440" w:bottom="720" w:left="1440" w:header="448" w:footer="22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Meiryo">
    <w:panose1 w:val="020B0604030504040204"/>
    <w:charset w:val="80"/>
    <w:family w:val="auto"/>
    <w:pitch w:val="default"/>
    <w:sig w:usb0="E10102FF" w:usb1="EAC7FFFF" w:usb2="00010012" w:usb3="00000000" w:csb0="6002009F" w:csb1="DFD70000"/>
  </w:font>
  <w:font w:name="Segoe UI">
    <w:panose1 w:val="020B0502040204020203"/>
    <w:charset w:val="00"/>
    <w:family w:val="swiss"/>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3449032"/>
      <w:docPartObj>
        <w:docPartGallery w:val="autotext"/>
      </w:docPartObj>
    </w:sdtPr>
    <w:sdtContent>
      <w:p>
        <w:pPr>
          <w:pStyle w:val="9"/>
        </w:pPr>
        <w:r>
          <w:fldChar w:fldCharType="begin"/>
        </w:r>
        <w:r>
          <w:instrText xml:space="preserve"> PAGE   \* MERGEFORMAT </w:instrText>
        </w:r>
        <w:r>
          <w:fldChar w:fldCharType="separate"/>
        </w:r>
        <w:r>
          <w:t>1</w:t>
        </w:r>
        <w:r>
          <w:fldChar w:fldCharType="end"/>
        </w:r>
      </w:p>
    </w:sdtContent>
  </w:sdt>
  <w:p>
    <w:pPr>
      <w:pStyle w:val="9"/>
      <w:rPr>
        <w:lang w:val="en-AU"/>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default" w:ascii="Times New Roman" w:hAnsi="Times New Roman" w:cs="Times New Roman"/>
        <w:lang w:val="en-US"/>
      </w:rPr>
    </w:pPr>
    <w:r>
      <w:rPr>
        <w:rFonts w:hint="default" w:ascii="Times New Roman" w:hAnsi="Times New Roman" w:cs="Times New Roman"/>
        <w:lang w:val="en-US"/>
      </w:rPr>
      <w:drawing>
        <wp:anchor distT="0" distB="0" distL="0" distR="0" simplePos="0" relativeHeight="251661312" behindDoc="0" locked="0" layoutInCell="1" allowOverlap="1">
          <wp:simplePos x="0" y="0"/>
          <wp:positionH relativeFrom="column">
            <wp:posOffset>-88265</wp:posOffset>
          </wp:positionH>
          <wp:positionV relativeFrom="paragraph">
            <wp:posOffset>10160</wp:posOffset>
          </wp:positionV>
          <wp:extent cx="1093470" cy="952500"/>
          <wp:effectExtent l="0" t="0" r="0" b="0"/>
          <wp:wrapNone/>
          <wp:docPr id="2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1"/>
                  <pic:cNvPicPr>
                    <a:picLocks noChangeAspect="1" noChangeArrowheads="1"/>
                  </pic:cNvPicPr>
                </pic:nvPicPr>
                <pic:blipFill>
                  <a:blip r:embed="rId1">
                    <a:clrChange>
                      <a:clrFrom>
                        <a:srgbClr val="FEFEFE">
                          <a:alpha val="100000"/>
                        </a:srgbClr>
                      </a:clrFrom>
                      <a:clrTo>
                        <a:srgbClr val="FEFEFE">
                          <a:alpha val="100000"/>
                          <a:alpha val="0"/>
                        </a:srgbClr>
                      </a:clrTo>
                    </a:clrChange>
                    <a:extLst>
                      <a:ext uri="{28A0092B-C50C-407E-A947-70E740481C1C}">
                        <a14:useLocalDpi xmlns:a14="http://schemas.microsoft.com/office/drawing/2010/main" val="0"/>
                      </a:ext>
                    </a:extLst>
                  </a:blip>
                  <a:srcRect/>
                  <a:stretch>
                    <a:fillRect/>
                  </a:stretch>
                </pic:blipFill>
                <pic:spPr>
                  <a:xfrm>
                    <a:off x="0" y="0"/>
                    <a:ext cx="1093470" cy="952500"/>
                  </a:xfrm>
                  <a:prstGeom prst="rect">
                    <a:avLst/>
                  </a:prstGeom>
                  <a:noFill/>
                </pic:spPr>
              </pic:pic>
            </a:graphicData>
          </a:graphic>
        </wp:anchor>
      </w:drawing>
    </w:r>
    <w:r>
      <w:rPr>
        <w:rFonts w:hint="default" w:ascii="Times New Roman" w:hAnsi="Times New Roman" w:cs="Times New Roman"/>
        <w:lang w:val="en-US"/>
      </w:rPr>
      <w:drawing>
        <wp:anchor distT="0" distB="0" distL="0" distR="0" simplePos="0" relativeHeight="251662336" behindDoc="0" locked="0" layoutInCell="1" allowOverlap="1">
          <wp:simplePos x="0" y="0"/>
          <wp:positionH relativeFrom="column">
            <wp:posOffset>4743450</wp:posOffset>
          </wp:positionH>
          <wp:positionV relativeFrom="paragraph">
            <wp:posOffset>60325</wp:posOffset>
          </wp:positionV>
          <wp:extent cx="919480" cy="901065"/>
          <wp:effectExtent l="0" t="0" r="10160" b="133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clrChange>
                      <a:clrFrom>
                        <a:srgbClr val="FFFFFF">
                          <a:alpha val="100000"/>
                        </a:srgbClr>
                      </a:clrFrom>
                      <a:clrTo>
                        <a:srgbClr val="FFFFFF">
                          <a:alpha val="100000"/>
                          <a:alpha val="0"/>
                        </a:srgbClr>
                      </a:clrTo>
                    </a:clrChange>
                    <a:extLst>
                      <a:ext uri="{28A0092B-C50C-407E-A947-70E740481C1C}">
                        <a14:useLocalDpi xmlns:a14="http://schemas.microsoft.com/office/drawing/2010/main" val="0"/>
                      </a:ext>
                    </a:extLst>
                  </a:blip>
                  <a:stretch>
                    <a:fillRect/>
                  </a:stretch>
                </pic:blipFill>
                <pic:spPr>
                  <a:xfrm>
                    <a:off x="0" y="0"/>
                    <a:ext cx="919480" cy="901065"/>
                  </a:xfrm>
                  <a:prstGeom prst="rect">
                    <a:avLst/>
                  </a:prstGeom>
                </pic:spPr>
              </pic:pic>
            </a:graphicData>
          </a:graphic>
        </wp:anchor>
      </w:drawing>
    </w:r>
    <w:r>
      <w:rPr>
        <w:rFonts w:hint="default" w:ascii="Times New Roman" w:hAnsi="Times New Roman" w:cs="Times New Roman"/>
        <w:b/>
        <w:sz w:val="24"/>
        <w:szCs w:val="24"/>
      </w:rPr>
      <w:t xml:space="preserve">        </w:t>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w:t>
    </w:r>
    <w:r>
      <w:rPr>
        <w:rFonts w:hint="default" w:ascii="Times New Roman" w:hAnsi="Times New Roman" w:cs="Times New Roman"/>
      </w:rPr>
      <w:tab/>
    </w:r>
  </w:p>
  <w:p>
    <w:pPr>
      <w:pStyle w:val="10"/>
      <w:tabs>
        <w:tab w:val="left" w:pos="7669"/>
      </w:tabs>
      <w:jc w:val="left"/>
      <w:rPr>
        <w:rFonts w:hint="default" w:ascii="Times New Roman" w:hAnsi="Times New Roman" w:cs="Times New Roman"/>
        <w:b/>
        <w:sz w:val="24"/>
        <w:szCs w:val="24"/>
      </w:rPr>
    </w:pPr>
  </w:p>
  <w:p>
    <w:pPr>
      <w:pStyle w:val="10"/>
      <w:tabs>
        <w:tab w:val="left" w:pos="7669"/>
      </w:tabs>
      <w:jc w:val="left"/>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p>
    <w:pPr>
      <w:pStyle w:val="10"/>
      <w:tabs>
        <w:tab w:val="left" w:pos="7669"/>
      </w:tabs>
      <w:jc w:val="left"/>
      <w:rPr>
        <w:rFonts w:hint="default" w:ascii="Times New Roman" w:hAnsi="Times New Roman" w:cs="Times New Roman"/>
        <w:b/>
        <w:sz w:val="24"/>
        <w:szCs w:val="24"/>
      </w:rPr>
    </w:pPr>
  </w:p>
  <w:p>
    <w:pPr>
      <w:pStyle w:val="10"/>
      <w:tabs>
        <w:tab w:val="left" w:pos="7669"/>
      </w:tabs>
      <w:jc w:val="left"/>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p>
    <w:pPr>
      <w:pStyle w:val="10"/>
      <w:jc w:val="center"/>
      <w:rPr>
        <w:rFonts w:hint="default" w:ascii="Times New Roman" w:hAnsi="Times New Roman" w:cs="Times New Roman"/>
        <w:b/>
        <w:sz w:val="24"/>
        <w:szCs w:val="24"/>
      </w:rPr>
    </w:pPr>
  </w:p>
  <w:p>
    <w:pPr>
      <w:pStyle w:val="10"/>
      <w:spacing w:after="120"/>
      <w:jc w:val="center"/>
      <w:rPr>
        <w:rFonts w:hint="default" w:ascii="Times New Roman" w:hAnsi="Times New Roman" w:cs="Times New Roman"/>
        <w:b/>
        <w:sz w:val="24"/>
        <w:szCs w:val="24"/>
      </w:rPr>
    </w:pPr>
    <w:r>
      <w:rPr>
        <w:rFonts w:hint="default" w:ascii="Times New Roman" w:hAnsi="Times New Roman" w:cs="Times New Roman"/>
        <w:b/>
        <w:sz w:val="24"/>
        <w:szCs w:val="24"/>
      </w:rPr>
      <w:t>MINISTRY OF TOURISM, COMMERCE, INDUSTRY AND CO-OPERATIVES</w:t>
    </w:r>
  </w:p>
  <w:p>
    <w:pPr>
      <w:pStyle w:val="10"/>
      <w:jc w:val="center"/>
      <w:rPr>
        <w:rFonts w:hint="default" w:ascii="Times New Roman" w:hAnsi="Times New Roman" w:cs="Times New Roman"/>
        <w:b/>
        <w:sz w:val="20"/>
        <w:szCs w:val="20"/>
      </w:rPr>
    </w:pPr>
    <w:r>
      <w:rPr>
        <w:rFonts w:hint="default" w:ascii="Times New Roman" w:hAnsi="Times New Roman" w:cs="Times New Roman"/>
        <w:b/>
        <w:color w:val="0070C0"/>
        <w:sz w:val="20"/>
        <w:szCs w:val="20"/>
      </w:rPr>
      <w:t>Email:</w:t>
    </w:r>
    <w:r>
      <w:rPr>
        <w:rFonts w:hint="default" w:ascii="Times New Roman" w:hAnsi="Times New Roman" w:cs="Times New Roman"/>
        <w:b/>
        <w:sz w:val="20"/>
        <w:szCs w:val="20"/>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"mailto:2022IECompetition@gmail.com" </w:instrText>
    </w:r>
    <w:r>
      <w:rPr>
        <w:rFonts w:hint="default" w:ascii="Times New Roman" w:hAnsi="Times New Roman" w:cs="Times New Roman"/>
      </w:rPr>
      <w:fldChar w:fldCharType="separate"/>
    </w:r>
    <w:r>
      <w:rPr>
        <w:rStyle w:val="18"/>
        <w:rFonts w:hint="default" w:ascii="Times New Roman" w:hAnsi="Times New Roman" w:cs="Times New Roman"/>
        <w:b/>
        <w:sz w:val="20"/>
        <w:szCs w:val="20"/>
      </w:rPr>
      <w:t>2022IECompetition@gmail.com</w:t>
    </w:r>
    <w:r>
      <w:rPr>
        <w:rStyle w:val="18"/>
        <w:rFonts w:hint="default" w:ascii="Times New Roman" w:hAnsi="Times New Roman" w:cs="Times New Roman"/>
        <w:b/>
        <w:sz w:val="20"/>
        <w:szCs w:val="20"/>
      </w:rPr>
      <w:fldChar w:fldCharType="end"/>
    </w:r>
    <w:r>
      <w:rPr>
        <w:rFonts w:hint="default" w:ascii="Times New Roman" w:hAnsi="Times New Roman" w:cs="Times New Roman"/>
        <w:b/>
        <w:sz w:val="20"/>
        <w:szCs w:val="20"/>
      </w:rPr>
      <w:t xml:space="preserve">    </w:t>
    </w:r>
    <w:r>
      <w:rPr>
        <w:rFonts w:hint="default" w:ascii="Times New Roman" w:hAnsi="Times New Roman" w:cs="Times New Roman"/>
        <w:b/>
        <w:color w:val="00FF00"/>
        <w:sz w:val="20"/>
        <w:szCs w:val="20"/>
      </w:rPr>
      <w:t>Tel:</w:t>
    </w:r>
    <w:r>
      <w:rPr>
        <w:rFonts w:hint="default" w:ascii="Times New Roman" w:hAnsi="Times New Roman" w:cs="Times New Roman"/>
        <w:b/>
        <w:sz w:val="20"/>
        <w:szCs w:val="20"/>
      </w:rPr>
      <w:t xml:space="preserve"> 75126156/75126157/75126158</w:t>
    </w:r>
    <w:r>
      <w:rPr>
        <w:rFonts w:hint="default" w:ascii="Times New Roman" w:hAnsi="Times New Roman" w:cs="Times New Roman"/>
        <w:b/>
        <w:sz w:val="20"/>
        <w:szCs w:val="20"/>
      </w:rPr>
      <w:tab/>
    </w:r>
    <w:r>
      <w:rPr>
        <w:rFonts w:hint="default" w:ascii="Times New Roman" w:hAnsi="Times New Roman" w:cs="Times New Roman"/>
        <w:b/>
        <w:sz w:val="20"/>
        <w:szCs w:val="20"/>
      </w:rPr>
      <w:t xml:space="preserve">  </w:t>
    </w:r>
    <w:r>
      <w:rPr>
        <w:rFonts w:hint="default" w:ascii="Times New Roman" w:hAnsi="Times New Roman" w:cs="Times New Roman"/>
        <w:b/>
        <w:color w:val="FF0066"/>
        <w:sz w:val="20"/>
        <w:szCs w:val="20"/>
      </w:rPr>
      <w:t>Mobile:</w:t>
    </w:r>
    <w:r>
      <w:rPr>
        <w:rFonts w:hint="default" w:ascii="Times New Roman" w:hAnsi="Times New Roman" w:cs="Times New Roman"/>
        <w:b/>
        <w:sz w:val="20"/>
        <w:szCs w:val="20"/>
      </w:rPr>
      <w:t xml:space="preserve"> 73008368</w:t>
    </w:r>
  </w:p>
  <w:p>
    <w:pPr>
      <w:pStyle w:val="10"/>
      <w:jc w:val="left"/>
      <w:rPr>
        <w:rFonts w:hint="default" w:ascii="Times New Roman" w:hAnsi="Times New Roman" w:cs="Times New Roman"/>
        <w:b/>
        <w:sz w:val="20"/>
        <w:szCs w:val="20"/>
      </w:rPr>
    </w:pPr>
    <w:r>
      <w:rPr>
        <w:rFonts w:hint="default" w:ascii="Times New Roman" w:hAnsi="Times New Roman" w:cs="Times New Roman"/>
        <w:b/>
        <w:sz w:val="20"/>
        <w:szCs w:val="20"/>
      </w:rPr>
      <w:pict>
        <v:shape id="_x0000_i1025" o:spt="75" type="#_x0000_t75" style="height:7.5pt;width:450pt;" filled="f" o:preferrelative="t" stroked="f" coordsize="21600,21600" o:hr="t" o:hrpct="0" o:hralign="center">
          <v:path/>
          <v:fill on="f" focussize="0,0"/>
          <v:stroke on="f" joinstyle="miter"/>
          <v:imagedata r:id="rId3" o:title="BD14845_"/>
          <o:lock v:ext="edit"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4F0A"/>
    <w:multiLevelType w:val="multilevel"/>
    <w:tmpl w:val="12C94F0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AC76977"/>
    <w:multiLevelType w:val="multilevel"/>
    <w:tmpl w:val="4AC7697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899005D"/>
    <w:multiLevelType w:val="multilevel"/>
    <w:tmpl w:val="6899005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91637A1"/>
    <w:multiLevelType w:val="multilevel"/>
    <w:tmpl w:val="691637A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attachedTemplate r:id="rId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B3"/>
    <w:rsid w:val="00004D82"/>
    <w:rsid w:val="00064EDD"/>
    <w:rsid w:val="00083BAA"/>
    <w:rsid w:val="000A3C14"/>
    <w:rsid w:val="000C0972"/>
    <w:rsid w:val="000C347E"/>
    <w:rsid w:val="000F4ADD"/>
    <w:rsid w:val="00137B3A"/>
    <w:rsid w:val="00153B9E"/>
    <w:rsid w:val="001574B1"/>
    <w:rsid w:val="001766D6"/>
    <w:rsid w:val="001F2196"/>
    <w:rsid w:val="0020173C"/>
    <w:rsid w:val="00260E53"/>
    <w:rsid w:val="002E0633"/>
    <w:rsid w:val="003143F0"/>
    <w:rsid w:val="00323FD7"/>
    <w:rsid w:val="00324DAB"/>
    <w:rsid w:val="003349DF"/>
    <w:rsid w:val="003360A6"/>
    <w:rsid w:val="003361D1"/>
    <w:rsid w:val="003444BE"/>
    <w:rsid w:val="00347C2C"/>
    <w:rsid w:val="003936EF"/>
    <w:rsid w:val="003E0F46"/>
    <w:rsid w:val="003E24DF"/>
    <w:rsid w:val="004004AE"/>
    <w:rsid w:val="004029A2"/>
    <w:rsid w:val="00406578"/>
    <w:rsid w:val="00455177"/>
    <w:rsid w:val="004A2B0D"/>
    <w:rsid w:val="004F746F"/>
    <w:rsid w:val="00562E1C"/>
    <w:rsid w:val="00563742"/>
    <w:rsid w:val="00564809"/>
    <w:rsid w:val="0058555F"/>
    <w:rsid w:val="00597E25"/>
    <w:rsid w:val="005A78C7"/>
    <w:rsid w:val="005C2210"/>
    <w:rsid w:val="005E71F0"/>
    <w:rsid w:val="006048A7"/>
    <w:rsid w:val="00614D63"/>
    <w:rsid w:val="00615018"/>
    <w:rsid w:val="0062123A"/>
    <w:rsid w:val="006262B5"/>
    <w:rsid w:val="00634DB3"/>
    <w:rsid w:val="006462AF"/>
    <w:rsid w:val="00646E75"/>
    <w:rsid w:val="006D7B9C"/>
    <w:rsid w:val="006F6F10"/>
    <w:rsid w:val="0070432D"/>
    <w:rsid w:val="007078CC"/>
    <w:rsid w:val="0074011F"/>
    <w:rsid w:val="007453A2"/>
    <w:rsid w:val="00777013"/>
    <w:rsid w:val="00783E79"/>
    <w:rsid w:val="00794147"/>
    <w:rsid w:val="007A6523"/>
    <w:rsid w:val="007B5AE8"/>
    <w:rsid w:val="007F5192"/>
    <w:rsid w:val="00812327"/>
    <w:rsid w:val="00835ACD"/>
    <w:rsid w:val="00841EE3"/>
    <w:rsid w:val="008C1B3F"/>
    <w:rsid w:val="00903744"/>
    <w:rsid w:val="009062B4"/>
    <w:rsid w:val="00944B9D"/>
    <w:rsid w:val="0097400F"/>
    <w:rsid w:val="0097683D"/>
    <w:rsid w:val="00A01943"/>
    <w:rsid w:val="00A020EB"/>
    <w:rsid w:val="00A11A20"/>
    <w:rsid w:val="00A62A5B"/>
    <w:rsid w:val="00A96CF8"/>
    <w:rsid w:val="00AA436C"/>
    <w:rsid w:val="00AA7052"/>
    <w:rsid w:val="00AB4269"/>
    <w:rsid w:val="00AC4CCA"/>
    <w:rsid w:val="00AD4689"/>
    <w:rsid w:val="00B21CA2"/>
    <w:rsid w:val="00B50294"/>
    <w:rsid w:val="00B7310A"/>
    <w:rsid w:val="00B93D01"/>
    <w:rsid w:val="00BA2ACC"/>
    <w:rsid w:val="00BA6EA5"/>
    <w:rsid w:val="00BF5C46"/>
    <w:rsid w:val="00C07C67"/>
    <w:rsid w:val="00C3482E"/>
    <w:rsid w:val="00C64A7E"/>
    <w:rsid w:val="00C70786"/>
    <w:rsid w:val="00C71106"/>
    <w:rsid w:val="00C82013"/>
    <w:rsid w:val="00C8222A"/>
    <w:rsid w:val="00C87407"/>
    <w:rsid w:val="00CB1D1D"/>
    <w:rsid w:val="00CC74BD"/>
    <w:rsid w:val="00CD4415"/>
    <w:rsid w:val="00CF6541"/>
    <w:rsid w:val="00D322FF"/>
    <w:rsid w:val="00D33B98"/>
    <w:rsid w:val="00D40568"/>
    <w:rsid w:val="00D45945"/>
    <w:rsid w:val="00D573FF"/>
    <w:rsid w:val="00D66593"/>
    <w:rsid w:val="00D805DD"/>
    <w:rsid w:val="00DB0C80"/>
    <w:rsid w:val="00DB499E"/>
    <w:rsid w:val="00E27B46"/>
    <w:rsid w:val="00E55D74"/>
    <w:rsid w:val="00E6094C"/>
    <w:rsid w:val="00E6540C"/>
    <w:rsid w:val="00E81E2A"/>
    <w:rsid w:val="00E834B7"/>
    <w:rsid w:val="00E853DD"/>
    <w:rsid w:val="00EA0D2A"/>
    <w:rsid w:val="00EB180B"/>
    <w:rsid w:val="00EE0952"/>
    <w:rsid w:val="00EE576B"/>
    <w:rsid w:val="00F723B3"/>
    <w:rsid w:val="00F82E75"/>
    <w:rsid w:val="00FE0F43"/>
    <w:rsid w:val="02160A44"/>
    <w:rsid w:val="060B4AD7"/>
    <w:rsid w:val="076B25EC"/>
    <w:rsid w:val="0CE05ADE"/>
    <w:rsid w:val="0EDE078F"/>
    <w:rsid w:val="0FBF77F9"/>
    <w:rsid w:val="1833058D"/>
    <w:rsid w:val="1CF248E7"/>
    <w:rsid w:val="1F5C0CBE"/>
    <w:rsid w:val="1FF5308E"/>
    <w:rsid w:val="24EC250E"/>
    <w:rsid w:val="264C3CD7"/>
    <w:rsid w:val="26C82264"/>
    <w:rsid w:val="26E8479D"/>
    <w:rsid w:val="37FC1393"/>
    <w:rsid w:val="3D513E1A"/>
    <w:rsid w:val="3D7E69D3"/>
    <w:rsid w:val="4DB13042"/>
    <w:rsid w:val="52804428"/>
    <w:rsid w:val="53A77519"/>
    <w:rsid w:val="564929C4"/>
    <w:rsid w:val="5D4D217F"/>
    <w:rsid w:val="60C025DA"/>
    <w:rsid w:val="6471077E"/>
    <w:rsid w:val="66416B85"/>
    <w:rsid w:val="75C56934"/>
    <w:rsid w:val="76EB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8"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6" w:semiHidden="0" w:name="Closing"/>
    <w:lsdException w:qFormat="1" w:uiPriority="7"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qFormat="1" w:uiPriority="4"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1"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NZ" w:eastAsia="en-US" w:bidi="ar-SA"/>
    </w:rPr>
  </w:style>
  <w:style w:type="paragraph" w:styleId="2">
    <w:name w:val="heading 1"/>
    <w:basedOn w:val="1"/>
    <w:next w:val="1"/>
    <w:link w:val="20"/>
    <w:unhideWhenUsed/>
    <w:qFormat/>
    <w:uiPriority w:val="8"/>
    <w:pPr>
      <w:spacing w:after="360" w:line="240" w:lineRule="auto"/>
      <w:contextualSpacing/>
      <w:outlineLvl w:val="0"/>
    </w:pPr>
    <w:rPr>
      <w:rFonts w:asciiTheme="majorHAnsi" w:hAnsiTheme="majorHAnsi" w:eastAsiaTheme="majorEastAsia" w:cstheme="majorBidi"/>
      <w:caps/>
      <w:color w:val="739A28" w:themeColor="accent1" w:themeShade="BF"/>
    </w:rPr>
  </w:style>
  <w:style w:type="paragraph" w:styleId="3">
    <w:name w:val="heading 2"/>
    <w:basedOn w:val="1"/>
    <w:next w:val="1"/>
    <w:link w:val="27"/>
    <w:unhideWhenUsed/>
    <w:qFormat/>
    <w:uiPriority w:val="9"/>
    <w:pPr>
      <w:keepNext/>
      <w:keepLines/>
      <w:spacing w:after="0"/>
      <w:outlineLvl w:val="1"/>
    </w:pPr>
    <w:rPr>
      <w:rFonts w:asciiTheme="majorHAnsi" w:hAnsiTheme="majorHAnsi" w:eastAsiaTheme="majorEastAsia" w:cstheme="majorBidi"/>
      <w:color w:val="739A28" w:themeColor="accent1" w:themeShade="BF"/>
      <w:sz w:val="26"/>
      <w:szCs w:val="26"/>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32"/>
    <w:semiHidden/>
    <w:unhideWhenUsed/>
    <w:qFormat/>
    <w:uiPriority w:val="99"/>
    <w:pPr>
      <w:spacing w:line="240" w:lineRule="auto"/>
    </w:pPr>
    <w:rPr>
      <w:sz w:val="20"/>
      <w:szCs w:val="20"/>
    </w:rPr>
  </w:style>
  <w:style w:type="paragraph" w:styleId="5">
    <w:name w:val="Salutation"/>
    <w:basedOn w:val="1"/>
    <w:next w:val="1"/>
    <w:link w:val="22"/>
    <w:unhideWhenUsed/>
    <w:qFormat/>
    <w:uiPriority w:val="4"/>
    <w:pPr>
      <w:spacing w:before="720"/>
    </w:pPr>
  </w:style>
  <w:style w:type="paragraph" w:styleId="6">
    <w:name w:val="Closing"/>
    <w:basedOn w:val="1"/>
    <w:next w:val="7"/>
    <w:link w:val="23"/>
    <w:unhideWhenUsed/>
    <w:qFormat/>
    <w:uiPriority w:val="6"/>
    <w:pPr>
      <w:spacing w:before="480" w:after="960" w:line="240" w:lineRule="auto"/>
    </w:pPr>
  </w:style>
  <w:style w:type="paragraph" w:styleId="7">
    <w:name w:val="Signature"/>
    <w:basedOn w:val="1"/>
    <w:link w:val="24"/>
    <w:unhideWhenUsed/>
    <w:qFormat/>
    <w:uiPriority w:val="7"/>
    <w:rPr>
      <w:b/>
      <w:bCs/>
    </w:rPr>
  </w:style>
  <w:style w:type="paragraph" w:styleId="8">
    <w:name w:val="Balloon Text"/>
    <w:basedOn w:val="1"/>
    <w:link w:val="34"/>
    <w:semiHidden/>
    <w:unhideWhenUsed/>
    <w:qFormat/>
    <w:uiPriority w:val="99"/>
    <w:pPr>
      <w:spacing w:after="0" w:line="240" w:lineRule="auto"/>
    </w:pPr>
    <w:rPr>
      <w:rFonts w:ascii="Segoe UI" w:hAnsi="Segoe UI" w:cs="Segoe UI"/>
      <w:sz w:val="18"/>
      <w:szCs w:val="18"/>
    </w:rPr>
  </w:style>
  <w:style w:type="paragraph" w:styleId="9">
    <w:name w:val="footer"/>
    <w:basedOn w:val="1"/>
    <w:link w:val="29"/>
    <w:unhideWhenUsed/>
    <w:qFormat/>
    <w:uiPriority w:val="99"/>
    <w:pPr>
      <w:tabs>
        <w:tab w:val="center" w:pos="4680"/>
        <w:tab w:val="right" w:pos="9360"/>
      </w:tabs>
      <w:spacing w:after="0" w:line="240" w:lineRule="auto"/>
    </w:pPr>
  </w:style>
  <w:style w:type="paragraph" w:styleId="10">
    <w:name w:val="header"/>
    <w:basedOn w:val="1"/>
    <w:link w:val="25"/>
    <w:semiHidden/>
    <w:qFormat/>
    <w:uiPriority w:val="99"/>
    <w:pPr>
      <w:spacing w:after="0" w:line="240" w:lineRule="auto"/>
      <w:jc w:val="right"/>
    </w:pPr>
  </w:style>
  <w:style w:type="paragraph" w:styleId="11">
    <w:name w:val="Normal (Web)"/>
    <w:basedOn w:val="1"/>
    <w:semiHidden/>
    <w:unhideWhenUsed/>
    <w:uiPriority w:val="99"/>
    <w:pPr>
      <w:spacing w:before="100" w:beforeAutospacing="1" w:after="100" w:afterAutospacing="1" w:line="240" w:lineRule="auto"/>
    </w:pPr>
    <w:rPr>
      <w:rFonts w:ascii="Times New Roman" w:hAnsi="Times New Roman" w:cs="Times New Roman" w:eastAsiaTheme="minorEastAsia"/>
      <w:sz w:val="24"/>
      <w:szCs w:val="24"/>
    </w:rPr>
  </w:style>
  <w:style w:type="paragraph" w:styleId="12">
    <w:name w:val="Title"/>
    <w:basedOn w:val="2"/>
    <w:next w:val="1"/>
    <w:link w:val="30"/>
    <w:qFormat/>
    <w:uiPriority w:val="10"/>
    <w:rPr>
      <w:color w:val="000000" w:themeColor="text1"/>
      <w14:textFill>
        <w14:solidFill>
          <w14:schemeClr w14:val="tx1"/>
        </w14:solidFill>
      </w14:textFill>
    </w:rPr>
  </w:style>
  <w:style w:type="paragraph" w:styleId="13">
    <w:name w:val="annotation subject"/>
    <w:basedOn w:val="4"/>
    <w:next w:val="4"/>
    <w:link w:val="35"/>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basedOn w:val="16"/>
    <w:semiHidden/>
    <w:qFormat/>
    <w:uiPriority w:val="1"/>
    <w:rPr>
      <w:b/>
      <w:bCs/>
    </w:rPr>
  </w:style>
  <w:style w:type="character" w:styleId="18">
    <w:name w:val="Hyperlink"/>
    <w:basedOn w:val="16"/>
    <w:unhideWhenUsed/>
    <w:qFormat/>
    <w:uiPriority w:val="99"/>
    <w:rPr>
      <w:color w:val="EE7B08" w:themeColor="hyperlink"/>
      <w:u w:val="single"/>
      <w14:textFill>
        <w14:solidFill>
          <w14:schemeClr w14:val="hlink"/>
        </w14:solidFill>
      </w14:textFill>
    </w:rPr>
  </w:style>
  <w:style w:type="character" w:styleId="19">
    <w:name w:val="annotation reference"/>
    <w:basedOn w:val="16"/>
    <w:semiHidden/>
    <w:unhideWhenUsed/>
    <w:qFormat/>
    <w:uiPriority w:val="99"/>
    <w:rPr>
      <w:sz w:val="16"/>
      <w:szCs w:val="16"/>
    </w:rPr>
  </w:style>
  <w:style w:type="character" w:customStyle="1" w:styleId="20">
    <w:name w:val="Heading 1 Char"/>
    <w:basedOn w:val="16"/>
    <w:link w:val="2"/>
    <w:qFormat/>
    <w:uiPriority w:val="8"/>
    <w:rPr>
      <w:rFonts w:asciiTheme="majorHAnsi" w:hAnsiTheme="majorHAnsi" w:eastAsiaTheme="majorEastAsia" w:cstheme="majorBidi"/>
      <w:caps/>
      <w:color w:val="739A28" w:themeColor="accent1" w:themeShade="BF"/>
      <w:kern w:val="20"/>
      <w:sz w:val="20"/>
      <w:szCs w:val="20"/>
    </w:rPr>
  </w:style>
  <w:style w:type="paragraph" w:customStyle="1" w:styleId="21">
    <w:name w:val="Recipient"/>
    <w:basedOn w:val="3"/>
    <w:qFormat/>
    <w:uiPriority w:val="3"/>
    <w:pPr>
      <w:spacing w:before="1200"/>
    </w:pPr>
    <w:rPr>
      <w:color w:val="000000" w:themeColor="text1"/>
      <w14:textFill>
        <w14:solidFill>
          <w14:schemeClr w14:val="tx1"/>
        </w14:solidFill>
      </w14:textFill>
    </w:rPr>
  </w:style>
  <w:style w:type="character" w:customStyle="1" w:styleId="22">
    <w:name w:val="Salutation Char"/>
    <w:basedOn w:val="16"/>
    <w:link w:val="5"/>
    <w:qFormat/>
    <w:uiPriority w:val="4"/>
    <w:rPr>
      <w:rFonts w:eastAsiaTheme="minorHAnsi"/>
      <w:color w:val="595959" w:themeColor="text1" w:themeTint="A6"/>
      <w:kern w:val="20"/>
      <w:sz w:val="20"/>
      <w:szCs w:val="20"/>
      <w14:textFill>
        <w14:solidFill>
          <w14:schemeClr w14:val="tx1">
            <w14:lumMod w14:val="65000"/>
            <w14:lumOff w14:val="35000"/>
          </w14:schemeClr>
        </w14:solidFill>
      </w14:textFill>
    </w:rPr>
  </w:style>
  <w:style w:type="character" w:customStyle="1" w:styleId="23">
    <w:name w:val="Closing Char"/>
    <w:basedOn w:val="16"/>
    <w:link w:val="6"/>
    <w:qFormat/>
    <w:uiPriority w:val="6"/>
    <w:rPr>
      <w:rFonts w:eastAsiaTheme="minorHAnsi"/>
      <w:color w:val="595959" w:themeColor="text1" w:themeTint="A6"/>
      <w:kern w:val="20"/>
      <w:sz w:val="20"/>
      <w:szCs w:val="20"/>
      <w14:textFill>
        <w14:solidFill>
          <w14:schemeClr w14:val="tx1">
            <w14:lumMod w14:val="65000"/>
            <w14:lumOff w14:val="35000"/>
          </w14:schemeClr>
        </w14:solidFill>
      </w14:textFill>
    </w:rPr>
  </w:style>
  <w:style w:type="character" w:customStyle="1" w:styleId="24">
    <w:name w:val="Signature Char"/>
    <w:basedOn w:val="16"/>
    <w:link w:val="7"/>
    <w:qFormat/>
    <w:uiPriority w:val="7"/>
    <w:rPr>
      <w:rFonts w:eastAsiaTheme="minorHAnsi"/>
      <w:b/>
      <w:bCs/>
      <w:color w:val="595959" w:themeColor="text1" w:themeTint="A6"/>
      <w:kern w:val="20"/>
      <w:sz w:val="20"/>
      <w:szCs w:val="20"/>
      <w14:textFill>
        <w14:solidFill>
          <w14:schemeClr w14:val="tx1">
            <w14:lumMod w14:val="65000"/>
            <w14:lumOff w14:val="35000"/>
          </w14:schemeClr>
        </w14:solidFill>
      </w14:textFill>
    </w:rPr>
  </w:style>
  <w:style w:type="character" w:customStyle="1" w:styleId="25">
    <w:name w:val="Header Char"/>
    <w:basedOn w:val="16"/>
    <w:link w:val="10"/>
    <w:semiHidden/>
    <w:qFormat/>
    <w:uiPriority w:val="99"/>
    <w:rPr>
      <w:rFonts w:eastAsiaTheme="minorHAnsi"/>
      <w:color w:val="595959" w:themeColor="text1" w:themeTint="A6"/>
      <w:kern w:val="20"/>
      <w:sz w:val="20"/>
      <w:szCs w:val="20"/>
      <w14:textFill>
        <w14:solidFill>
          <w14:schemeClr w14:val="tx1">
            <w14:lumMod w14:val="65000"/>
            <w14:lumOff w14:val="35000"/>
          </w14:schemeClr>
        </w14:solidFill>
      </w14:textFill>
    </w:rPr>
  </w:style>
  <w:style w:type="paragraph" w:customStyle="1" w:styleId="26">
    <w:name w:val="Contact Info"/>
    <w:basedOn w:val="1"/>
    <w:qFormat/>
    <w:uiPriority w:val="1"/>
    <w:pPr>
      <w:spacing w:after="0"/>
    </w:pPr>
  </w:style>
  <w:style w:type="character" w:customStyle="1" w:styleId="27">
    <w:name w:val="Heading 2 Char"/>
    <w:basedOn w:val="16"/>
    <w:link w:val="3"/>
    <w:qFormat/>
    <w:uiPriority w:val="9"/>
    <w:rPr>
      <w:rFonts w:asciiTheme="majorHAnsi" w:hAnsiTheme="majorHAnsi" w:eastAsiaTheme="majorEastAsia" w:cstheme="majorBidi"/>
      <w:color w:val="739A28" w:themeColor="accent1" w:themeShade="BF"/>
      <w:kern w:val="20"/>
      <w:sz w:val="26"/>
      <w:szCs w:val="26"/>
    </w:rPr>
  </w:style>
  <w:style w:type="character" w:styleId="28">
    <w:name w:val="Placeholder Text"/>
    <w:basedOn w:val="16"/>
    <w:semiHidden/>
    <w:qFormat/>
    <w:uiPriority w:val="99"/>
    <w:rPr>
      <w:color w:val="808080"/>
    </w:rPr>
  </w:style>
  <w:style w:type="character" w:customStyle="1" w:styleId="29">
    <w:name w:val="Footer Char"/>
    <w:basedOn w:val="16"/>
    <w:link w:val="9"/>
    <w:qFormat/>
    <w:uiPriority w:val="99"/>
    <w:rPr>
      <w:rFonts w:eastAsiaTheme="minorHAnsi"/>
      <w:color w:val="595959" w:themeColor="text1" w:themeTint="A6"/>
      <w:kern w:val="20"/>
      <w:sz w:val="20"/>
      <w:szCs w:val="20"/>
      <w14:textFill>
        <w14:solidFill>
          <w14:schemeClr w14:val="tx1">
            <w14:lumMod w14:val="65000"/>
            <w14:lumOff w14:val="35000"/>
          </w14:schemeClr>
        </w14:solidFill>
      </w14:textFill>
    </w:rPr>
  </w:style>
  <w:style w:type="character" w:customStyle="1" w:styleId="30">
    <w:name w:val="Title Char"/>
    <w:basedOn w:val="16"/>
    <w:link w:val="12"/>
    <w:qFormat/>
    <w:uiPriority w:val="10"/>
    <w:rPr>
      <w:rFonts w:asciiTheme="majorHAnsi" w:hAnsiTheme="majorHAnsi" w:eastAsiaTheme="majorEastAsia" w:cstheme="majorBidi"/>
      <w:caps/>
      <w:color w:val="000000" w:themeColor="text1"/>
      <w:kern w:val="20"/>
      <w:sz w:val="20"/>
      <w:szCs w:val="20"/>
      <w14:textFill>
        <w14:solidFill>
          <w14:schemeClr w14:val="tx1"/>
        </w14:solidFill>
      </w14:textFill>
    </w:rPr>
  </w:style>
  <w:style w:type="character" w:customStyle="1" w:styleId="31">
    <w:name w:val="Unresolved Mention1"/>
    <w:basedOn w:val="16"/>
    <w:semiHidden/>
    <w:qFormat/>
    <w:uiPriority w:val="99"/>
    <w:rPr>
      <w:color w:val="605E5C"/>
      <w:shd w:val="clear" w:color="auto" w:fill="E1DFDD"/>
    </w:rPr>
  </w:style>
  <w:style w:type="character" w:customStyle="1" w:styleId="32">
    <w:name w:val="Comment Text Char"/>
    <w:basedOn w:val="16"/>
    <w:link w:val="4"/>
    <w:semiHidden/>
    <w:qFormat/>
    <w:uiPriority w:val="99"/>
    <w:rPr>
      <w:rFonts w:eastAsiaTheme="minorHAnsi"/>
      <w:sz w:val="20"/>
      <w:szCs w:val="20"/>
      <w:lang w:val="en-NZ" w:eastAsia="en-US"/>
    </w:rPr>
  </w:style>
  <w:style w:type="paragraph" w:styleId="33">
    <w:name w:val="List Paragraph"/>
    <w:basedOn w:val="1"/>
    <w:qFormat/>
    <w:uiPriority w:val="34"/>
    <w:pPr>
      <w:ind w:left="720"/>
      <w:contextualSpacing/>
    </w:pPr>
  </w:style>
  <w:style w:type="character" w:customStyle="1" w:styleId="34">
    <w:name w:val="Balloon Text Char"/>
    <w:basedOn w:val="16"/>
    <w:link w:val="8"/>
    <w:semiHidden/>
    <w:qFormat/>
    <w:uiPriority w:val="99"/>
    <w:rPr>
      <w:rFonts w:ascii="Segoe UI" w:hAnsi="Segoe UI" w:cs="Segoe UI" w:eastAsiaTheme="minorHAnsi"/>
      <w:sz w:val="18"/>
      <w:szCs w:val="18"/>
      <w:lang w:val="en-NZ" w:eastAsia="en-US"/>
    </w:rPr>
  </w:style>
  <w:style w:type="character" w:customStyle="1" w:styleId="35">
    <w:name w:val="Comment Subject Char"/>
    <w:basedOn w:val="32"/>
    <w:link w:val="13"/>
    <w:semiHidden/>
    <w:qFormat/>
    <w:uiPriority w:val="99"/>
    <w:rPr>
      <w:rFonts w:eastAsiaTheme="minorHAnsi"/>
      <w:b/>
      <w:bCs/>
      <w:sz w:val="20"/>
      <w:szCs w:val="20"/>
      <w:lang w:val="en-NZ"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ci\Desktop\letter%20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69F56-719A-4D83-852D-005D12497FBA}">
  <ds:schemaRefs/>
</ds:datastoreItem>
</file>

<file path=customXml/itemProps3.xml><?xml version="1.0" encoding="utf-8"?>
<ds:datastoreItem xmlns:ds="http://schemas.openxmlformats.org/officeDocument/2006/customXml" ds:itemID="{C4322255-64E5-4D0D-84B1-D45DB6702C73}">
  <ds:schemaRefs/>
</ds:datastoreItem>
</file>

<file path=customXml/itemProps4.xml><?xml version="1.0" encoding="utf-8"?>
<ds:datastoreItem xmlns:ds="http://schemas.openxmlformats.org/officeDocument/2006/customXml" ds:itemID="{8038FCEC-F6BD-4BDE-8234-7D96AB9E1564}">
  <ds:schemaRefs/>
</ds:datastoreItem>
</file>

<file path=customXml/itemProps5.xml><?xml version="1.0" encoding="utf-8"?>
<ds:datastoreItem xmlns:ds="http://schemas.openxmlformats.org/officeDocument/2006/customXml" ds:itemID="{172A20CA-2FAB-4D68-B6A9-42A0A12257BE}">
  <ds:schemaRefs/>
</ds:datastoreItem>
</file>

<file path=docProps/app.xml><?xml version="1.0" encoding="utf-8"?>
<Properties xmlns="http://schemas.openxmlformats.org/officeDocument/2006/extended-properties" xmlns:vt="http://schemas.openxmlformats.org/officeDocument/2006/docPropsVTypes">
  <Template>letter head</Template>
  <Pages>6</Pages>
  <Words>799</Words>
  <Characters>4555</Characters>
  <Lines>37</Lines>
  <Paragraphs>10</Paragraphs>
  <TotalTime>3</TotalTime>
  <ScaleCrop>false</ScaleCrop>
  <LinksUpToDate>false</LinksUpToDate>
  <CharactersWithSpaces>5344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2022-07-14T00:47:00Z</dcterms:created>
  <cp:keywords>Kccipresident</cp:keywords>
  <cp:lastPrinted>2020-10-09T04:59:00Z</cp:lastPrinted>
  <dcterms:modified xsi:type="dcterms:W3CDTF">2022-07-25T22:56:01Z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KSOProductBuildVer">
    <vt:lpwstr>2052-11.8.2.8696</vt:lpwstr>
  </property>
</Properties>
</file>